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5E659BA7" w:rsidR="00516FE1" w:rsidRPr="00BD09D1" w:rsidRDefault="00516FE1" w:rsidP="00D12640">
      <w:pPr>
        <w:tabs>
          <w:tab w:val="left" w:pos="1985"/>
        </w:tabs>
        <w:spacing w:after="0"/>
        <w:ind w:left="0" w:firstLine="0"/>
        <w:rPr>
          <w:rFonts w:ascii="Arial" w:eastAsia="바탕" w:hAnsi="Arial" w:cs="Arial"/>
          <w:b/>
          <w:bCs/>
          <w:sz w:val="28"/>
          <w:szCs w:val="24"/>
          <w:lang w:val="en-US" w:eastAsia="ko-KR"/>
        </w:rPr>
      </w:pPr>
      <w:bookmarkStart w:id="0" w:name="_Hlk145670493"/>
      <w:r w:rsidRPr="00D73D55">
        <w:rPr>
          <w:rFonts w:ascii="Arial" w:eastAsia="바탕" w:hAnsi="Arial" w:cs="Arial"/>
          <w:b/>
          <w:bCs/>
          <w:sz w:val="28"/>
          <w:szCs w:val="24"/>
          <w:lang w:val="en-US"/>
        </w:rPr>
        <w:t>3GPP TSG RAN WG1 #</w:t>
      </w:r>
      <w:r w:rsidR="005571E6" w:rsidRPr="00D73D55">
        <w:rPr>
          <w:rFonts w:ascii="Arial" w:eastAsia="바탕" w:hAnsi="Arial" w:cs="Arial"/>
          <w:b/>
          <w:bCs/>
          <w:sz w:val="28"/>
          <w:szCs w:val="24"/>
          <w:lang w:val="en-US"/>
        </w:rPr>
        <w:t>1</w:t>
      </w:r>
      <w:r w:rsidR="005571E6" w:rsidRPr="00D73D55">
        <w:rPr>
          <w:rFonts w:ascii="Arial" w:eastAsia="바탕" w:hAnsi="Arial" w:cs="Arial" w:hint="eastAsia"/>
          <w:b/>
          <w:bCs/>
          <w:sz w:val="28"/>
          <w:szCs w:val="24"/>
          <w:lang w:val="en-US" w:eastAsia="ko-KR"/>
        </w:rPr>
        <w:t>20</w:t>
      </w:r>
      <w:r w:rsidRPr="00D73D55">
        <w:rPr>
          <w:rFonts w:ascii="Arial" w:eastAsia="바탕" w:hAnsi="Arial" w:cs="Arial"/>
          <w:b/>
          <w:bCs/>
          <w:sz w:val="28"/>
          <w:szCs w:val="24"/>
          <w:lang w:val="en-US"/>
        </w:rPr>
        <w:tab/>
      </w:r>
      <w:r w:rsidRPr="00D73D55">
        <w:rPr>
          <w:rFonts w:ascii="Arial" w:eastAsia="바탕" w:hAnsi="Arial" w:cs="Arial"/>
          <w:b/>
          <w:bCs/>
          <w:sz w:val="28"/>
          <w:szCs w:val="24"/>
          <w:lang w:val="en-US"/>
        </w:rPr>
        <w:tab/>
      </w:r>
      <w:r w:rsidRPr="00D73D55">
        <w:rPr>
          <w:rFonts w:ascii="Arial" w:eastAsia="바탕" w:hAnsi="Arial" w:cs="Arial"/>
          <w:b/>
          <w:bCs/>
          <w:sz w:val="28"/>
          <w:szCs w:val="24"/>
          <w:lang w:val="en-US"/>
        </w:rPr>
        <w:tab/>
        <w:t xml:space="preserve">                </w:t>
      </w:r>
      <w:r w:rsidR="00D80143" w:rsidRPr="00D73D55">
        <w:rPr>
          <w:rFonts w:ascii="Arial" w:eastAsia="바탕" w:hAnsi="Arial" w:cs="Arial"/>
          <w:b/>
          <w:bCs/>
          <w:sz w:val="28"/>
          <w:szCs w:val="24"/>
          <w:lang w:val="en-US"/>
        </w:rPr>
        <w:t xml:space="preserve"> </w:t>
      </w:r>
      <w:r w:rsidRPr="00D73D55">
        <w:rPr>
          <w:rFonts w:ascii="Arial" w:eastAsia="바탕" w:hAnsi="Arial" w:cs="Arial"/>
          <w:b/>
          <w:bCs/>
          <w:sz w:val="28"/>
          <w:szCs w:val="24"/>
          <w:lang w:val="en-US"/>
        </w:rPr>
        <w:t>R1-</w:t>
      </w:r>
      <w:r w:rsidR="005571E6" w:rsidRPr="00D73D55">
        <w:rPr>
          <w:rFonts w:ascii="Arial" w:eastAsia="바탕" w:hAnsi="Arial" w:cs="Arial"/>
          <w:b/>
          <w:bCs/>
          <w:sz w:val="28"/>
          <w:szCs w:val="24"/>
          <w:lang w:val="en-US"/>
        </w:rPr>
        <w:t>2</w:t>
      </w:r>
      <w:r w:rsidR="005571E6" w:rsidRPr="00D73D55">
        <w:rPr>
          <w:rFonts w:ascii="Arial" w:eastAsia="바탕" w:hAnsi="Arial" w:cs="Arial" w:hint="eastAsia"/>
          <w:b/>
          <w:bCs/>
          <w:sz w:val="28"/>
          <w:szCs w:val="24"/>
          <w:lang w:val="en-US" w:eastAsia="ko-KR"/>
        </w:rPr>
        <w:t>5</w:t>
      </w:r>
      <w:r w:rsidR="00D73D55" w:rsidRPr="00D73D55">
        <w:rPr>
          <w:rFonts w:ascii="Arial" w:eastAsia="바탕" w:hAnsi="Arial" w:cs="Arial"/>
          <w:b/>
          <w:bCs/>
          <w:sz w:val="28"/>
          <w:szCs w:val="24"/>
          <w:lang w:eastAsia="ko-KR"/>
        </w:rPr>
        <w:t>00960</w:t>
      </w:r>
    </w:p>
    <w:p w14:paraId="1F39E597" w14:textId="57ADC2C6" w:rsidR="00516FE1" w:rsidRPr="005571E6" w:rsidRDefault="005571E6" w:rsidP="00D12640">
      <w:pPr>
        <w:tabs>
          <w:tab w:val="left" w:pos="1985"/>
        </w:tabs>
        <w:spacing w:after="0"/>
        <w:ind w:left="0" w:firstLine="0"/>
        <w:rPr>
          <w:rFonts w:ascii="Arial" w:eastAsia="바탕" w:hAnsi="Arial" w:cs="Arial"/>
          <w:b/>
          <w:bCs/>
          <w:sz w:val="28"/>
          <w:szCs w:val="24"/>
          <w:lang w:eastAsia="ko-KR"/>
        </w:rPr>
      </w:pPr>
      <w:r w:rsidRPr="005571E6">
        <w:rPr>
          <w:rFonts w:ascii="Arial" w:hAnsi="Arial" w:cs="Arial"/>
          <w:b/>
          <w:bCs/>
          <w:sz w:val="28"/>
          <w:lang w:eastAsia="ja-JP"/>
        </w:rPr>
        <w:t xml:space="preserve">Athens, Greece, </w:t>
      </w:r>
      <w:r w:rsidRPr="005571E6">
        <w:rPr>
          <w:rFonts w:ascii="Arial" w:eastAsia="맑은 고딕" w:hAnsi="Arial" w:cs="Arial"/>
          <w:b/>
          <w:bCs/>
          <w:sz w:val="28"/>
          <w:lang w:eastAsia="ko-KR"/>
        </w:rPr>
        <w:t xml:space="preserve">February </w:t>
      </w:r>
      <w:r w:rsidRPr="005571E6">
        <w:rPr>
          <w:rFonts w:ascii="Arial" w:hAnsi="Arial" w:cs="Arial"/>
          <w:b/>
          <w:bCs/>
          <w:sz w:val="28"/>
          <w:lang w:eastAsia="ja-JP"/>
        </w:rPr>
        <w:t>17</w:t>
      </w:r>
      <w:r w:rsidRPr="005571E6">
        <w:rPr>
          <w:rFonts w:ascii="Arial" w:eastAsia="맑은 고딕" w:hAnsi="Arial" w:cs="Arial"/>
          <w:b/>
          <w:bCs/>
          <w:sz w:val="28"/>
          <w:vertAlign w:val="superscript"/>
          <w:lang w:eastAsia="ko-KR"/>
        </w:rPr>
        <w:t>th</w:t>
      </w:r>
      <w:r w:rsidRPr="005571E6">
        <w:rPr>
          <w:rFonts w:ascii="Arial" w:hAnsi="Arial" w:cs="Arial"/>
          <w:b/>
          <w:bCs/>
          <w:sz w:val="28"/>
          <w:lang w:eastAsia="ja-JP"/>
        </w:rPr>
        <w:t xml:space="preserve"> </w:t>
      </w:r>
      <w:r w:rsidRPr="005571E6">
        <w:rPr>
          <w:rFonts w:ascii="Arial" w:hAnsi="Arial" w:cs="Arial"/>
          <w:b/>
          <w:bCs/>
          <w:sz w:val="28"/>
        </w:rPr>
        <w:t>– 21</w:t>
      </w:r>
      <w:r w:rsidRPr="005571E6">
        <w:rPr>
          <w:rFonts w:ascii="Arial" w:hAnsi="Arial" w:cs="Arial"/>
          <w:b/>
          <w:bCs/>
          <w:sz w:val="28"/>
          <w:vertAlign w:val="superscript"/>
        </w:rPr>
        <w:t>st</w:t>
      </w:r>
      <w:r>
        <w:rPr>
          <w:rFonts w:ascii="Arial" w:eastAsiaTheme="minorEastAsia" w:hAnsi="Arial" w:cs="Arial" w:hint="eastAsia"/>
          <w:b/>
          <w:bCs/>
          <w:sz w:val="28"/>
          <w:lang w:eastAsia="ko-KR"/>
        </w:rPr>
        <w:t xml:space="preserve">, </w:t>
      </w:r>
      <w:r w:rsidRPr="005571E6">
        <w:rPr>
          <w:rFonts w:ascii="Arial" w:eastAsia="바탕" w:hAnsi="Arial" w:cs="Arial"/>
          <w:b/>
          <w:bCs/>
          <w:sz w:val="28"/>
          <w:szCs w:val="24"/>
        </w:rPr>
        <w:t>202</w:t>
      </w:r>
      <w:r w:rsidRPr="005571E6">
        <w:rPr>
          <w:rFonts w:ascii="Arial" w:eastAsia="바탕" w:hAnsi="Arial" w:cs="Arial"/>
          <w:b/>
          <w:bCs/>
          <w:sz w:val="28"/>
          <w:szCs w:val="24"/>
          <w:lang w:eastAsia="ko-KR"/>
        </w:rPr>
        <w:t>5</w:t>
      </w:r>
    </w:p>
    <w:bookmarkEnd w:id="0"/>
    <w:p w14:paraId="47200AEB" w14:textId="77777777" w:rsidR="000D41C4" w:rsidRPr="003020BE" w:rsidRDefault="000D41C4" w:rsidP="00D12640">
      <w:pPr>
        <w:tabs>
          <w:tab w:val="left" w:pos="1985"/>
        </w:tabs>
        <w:spacing w:after="0"/>
        <w:ind w:left="0" w:firstLine="0"/>
        <w:rPr>
          <w:rFonts w:ascii="Arial" w:eastAsia="맑은 고딕" w:hAnsi="Arial"/>
          <w:b/>
          <w:sz w:val="24"/>
          <w:lang w:eastAsia="ko-KR"/>
        </w:rPr>
      </w:pPr>
    </w:p>
    <w:p w14:paraId="334FB070" w14:textId="2230D5B4"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3020BE">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B0EC2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Discussion on single DCI based m</w:t>
      </w:r>
      <w:r w:rsidR="003020BE" w:rsidRPr="00950B68">
        <w:rPr>
          <w:rFonts w:ascii="Arial" w:eastAsiaTheme="minorEastAsia" w:hAnsi="Arial"/>
          <w:sz w:val="24"/>
          <w:lang w:eastAsia="ko-KR"/>
        </w:rPr>
        <w:t xml:space="preserve">ulti-cell scheduling </w:t>
      </w:r>
      <w:r w:rsidR="003020BE">
        <w:rPr>
          <w:rFonts w:ascii="Arial" w:eastAsiaTheme="minorEastAsia" w:hAnsi="Arial" w:hint="eastAsia"/>
          <w:sz w:val="24"/>
          <w:lang w:eastAsia="ko-KR"/>
        </w:rPr>
        <w:t>for 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50052465"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B90049">
        <w:rPr>
          <w:rFonts w:eastAsia="바탕" w:hint="eastAsia"/>
          <w:sz w:val="22"/>
          <w:szCs w:val="22"/>
          <w:lang w:eastAsia="ko-KR"/>
        </w:rPr>
        <w:t>1</w:t>
      </w:r>
      <w:r w:rsidRPr="008E1B7B">
        <w:rPr>
          <w:rFonts w:eastAsia="바탕"/>
          <w:sz w:val="22"/>
          <w:szCs w:val="22"/>
          <w:lang w:eastAsia="ko-KR"/>
        </w:rPr>
        <w:t>#</w:t>
      </w:r>
      <w:r w:rsidR="005571E6" w:rsidRPr="008E1B7B">
        <w:rPr>
          <w:rFonts w:eastAsia="바탕"/>
          <w:sz w:val="22"/>
          <w:szCs w:val="22"/>
          <w:lang w:eastAsia="ko-KR"/>
        </w:rPr>
        <w:t>1</w:t>
      </w:r>
      <w:r w:rsidR="005571E6">
        <w:rPr>
          <w:rFonts w:eastAsia="바탕" w:hint="eastAsia"/>
          <w:sz w:val="22"/>
          <w:szCs w:val="22"/>
          <w:lang w:eastAsia="ko-KR"/>
        </w:rPr>
        <w:t>19</w:t>
      </w:r>
      <w:r w:rsidRPr="008E1B7B">
        <w:rPr>
          <w:rFonts w:eastAsia="바탕"/>
          <w:sz w:val="22"/>
          <w:szCs w:val="22"/>
          <w:lang w:eastAsia="ko-KR"/>
        </w:rPr>
        <w:t xml:space="preserve">, </w:t>
      </w:r>
      <w:r w:rsidR="00B90049">
        <w:rPr>
          <w:rFonts w:eastAsia="바탕" w:hint="eastAsia"/>
          <w:sz w:val="22"/>
          <w:szCs w:val="22"/>
          <w:lang w:eastAsia="ko-KR"/>
        </w:rPr>
        <w:t xml:space="preserve">following agreements were made on </w:t>
      </w:r>
      <w:r w:rsidR="005571E6">
        <w:rPr>
          <w:rFonts w:eastAsia="바탕" w:hint="eastAsia"/>
          <w:sz w:val="22"/>
          <w:szCs w:val="22"/>
          <w:lang w:eastAsia="ko-KR"/>
        </w:rPr>
        <w:t xml:space="preserve">the </w:t>
      </w:r>
      <w:r w:rsidR="001809B2">
        <w:rPr>
          <w:rFonts w:eastAsia="바탕" w:hint="eastAsia"/>
          <w:sz w:val="22"/>
          <w:szCs w:val="22"/>
          <w:lang w:eastAsia="ko-KR"/>
        </w:rPr>
        <w:t xml:space="preserve">single DCI based </w:t>
      </w:r>
      <w:r w:rsidR="00B90049">
        <w:rPr>
          <w:rFonts w:eastAsia="바탕" w:hint="eastAsia"/>
          <w:sz w:val="22"/>
          <w:szCs w:val="22"/>
          <w:lang w:eastAsia="ko-KR"/>
        </w:rPr>
        <w:t xml:space="preserve">multi-cell </w:t>
      </w:r>
      <w:r w:rsidR="001809B2">
        <w:rPr>
          <w:rFonts w:eastAsia="바탕" w:hint="eastAsia"/>
          <w:sz w:val="22"/>
          <w:szCs w:val="22"/>
          <w:lang w:eastAsia="ko-KR"/>
        </w:rPr>
        <w:t>P</w:t>
      </w:r>
      <w:r w:rsidR="00701D04">
        <w:rPr>
          <w:rFonts w:eastAsia="바탕" w:hint="eastAsia"/>
          <w:sz w:val="22"/>
          <w:szCs w:val="22"/>
          <w:lang w:eastAsia="ko-KR"/>
        </w:rPr>
        <w:t>U</w:t>
      </w:r>
      <w:r w:rsidR="001809B2">
        <w:rPr>
          <w:rFonts w:eastAsia="바탕" w:hint="eastAsia"/>
          <w:sz w:val="22"/>
          <w:szCs w:val="22"/>
          <w:lang w:eastAsia="ko-KR"/>
        </w:rPr>
        <w:t>SCH/P</w:t>
      </w:r>
      <w:r w:rsidR="00701D04">
        <w:rPr>
          <w:rFonts w:eastAsia="바탕" w:hint="eastAsia"/>
          <w:sz w:val="22"/>
          <w:szCs w:val="22"/>
          <w:lang w:eastAsia="ko-KR"/>
        </w:rPr>
        <w:t>D</w:t>
      </w:r>
      <w:r w:rsidR="001809B2">
        <w:rPr>
          <w:rFonts w:eastAsia="바탕" w:hint="eastAsia"/>
          <w:sz w:val="22"/>
          <w:szCs w:val="22"/>
          <w:lang w:eastAsia="ko-KR"/>
        </w:rPr>
        <w:t xml:space="preserve">SCH </w:t>
      </w:r>
      <w:r w:rsidR="00B90049">
        <w:rPr>
          <w:rFonts w:eastAsia="바탕" w:hint="eastAsia"/>
          <w:sz w:val="22"/>
          <w:szCs w:val="22"/>
          <w:lang w:eastAsia="ko-KR"/>
        </w:rPr>
        <w:t>scheduling in Rel-19</w:t>
      </w:r>
      <w:r w:rsidR="003020BE">
        <w:rPr>
          <w:rFonts w:eastAsia="바탕" w:hint="eastAsia"/>
          <w:sz w:val="22"/>
          <w:szCs w:val="22"/>
          <w:lang w:eastAsia="ko-KR"/>
        </w:rPr>
        <w:t xml:space="preserve"> </w:t>
      </w:r>
      <w:r w:rsidR="004B5881">
        <w:rPr>
          <w:rFonts w:eastAsia="바탕" w:hint="eastAsia"/>
          <w:sz w:val="22"/>
          <w:szCs w:val="22"/>
          <w:lang w:eastAsia="ko-KR"/>
        </w:rPr>
        <w:t>[1]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127542" w14:paraId="25811228" w14:textId="77777777" w:rsidTr="00127542">
        <w:tc>
          <w:tcPr>
            <w:tcW w:w="9633" w:type="dxa"/>
            <w:tcMar>
              <w:right w:w="170" w:type="dxa"/>
            </w:tcMar>
          </w:tcPr>
          <w:p w14:paraId="65FAFDFC" w14:textId="77777777" w:rsidR="005571E6" w:rsidRPr="005571E6" w:rsidRDefault="005571E6" w:rsidP="005571E6">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68EE8B54"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t xml:space="preserve">Time-domain HARQ-ACK bundling is configured per cell </w:t>
            </w:r>
            <w:r w:rsidRPr="005571E6">
              <w:rPr>
                <w:rFonts w:ascii="Times" w:eastAsia="DengXian" w:hAnsi="Times" w:hint="eastAsia"/>
              </w:rPr>
              <w:t>as Rel-17</w:t>
            </w:r>
            <w:r w:rsidRPr="005571E6">
              <w:rPr>
                <w:rFonts w:ascii="Times" w:eastAsia="바탕" w:hAnsi="Times"/>
              </w:rPr>
              <w:t xml:space="preserve">.  </w:t>
            </w:r>
          </w:p>
          <w:p w14:paraId="22640D1A" w14:textId="77777777" w:rsidR="005571E6" w:rsidRPr="005571E6" w:rsidRDefault="005571E6" w:rsidP="005571E6">
            <w:pPr>
              <w:spacing w:before="0" w:after="0" w:line="240" w:lineRule="auto"/>
              <w:ind w:left="0" w:firstLine="0"/>
              <w:contextualSpacing/>
              <w:jc w:val="left"/>
              <w:rPr>
                <w:rFonts w:ascii="Times" w:eastAsia="DengXian" w:hAnsi="Times"/>
                <w:szCs w:val="24"/>
                <w:lang w:eastAsia="zh-CN"/>
              </w:rPr>
            </w:pPr>
          </w:p>
          <w:p w14:paraId="73577463" w14:textId="77777777" w:rsidR="005571E6" w:rsidRPr="005571E6" w:rsidRDefault="005571E6" w:rsidP="005571E6">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7D18E0EA" w14:textId="77777777" w:rsidR="005571E6" w:rsidRPr="005571E6" w:rsidRDefault="005571E6" w:rsidP="005571E6">
            <w:pPr>
              <w:numPr>
                <w:ilvl w:val="0"/>
                <w:numId w:val="75"/>
              </w:numPr>
              <w:spacing w:before="0" w:after="0" w:line="240" w:lineRule="auto"/>
              <w:contextualSpacing/>
              <w:jc w:val="left"/>
              <w:rPr>
                <w:rFonts w:ascii="Times" w:eastAsia="맑은 고딕" w:hAnsi="Times"/>
                <w:bCs/>
              </w:rPr>
            </w:pPr>
            <w:r w:rsidRPr="005571E6">
              <w:rPr>
                <w:rFonts w:ascii="Times" w:eastAsia="DengXian" w:hAnsi="Times" w:hint="eastAsia"/>
                <w:bCs/>
                <w:lang w:eastAsia="x-none"/>
              </w:rPr>
              <w:t>Specification supports t</w:t>
            </w:r>
            <w:r w:rsidRPr="005571E6">
              <w:rPr>
                <w:rFonts w:ascii="Times" w:eastAsia="맑은 고딕" w:hAnsi="Times"/>
                <w:bCs/>
              </w:rPr>
              <w:t xml:space="preserve">he maximum number of PUSCHs/PDSCHs </w:t>
            </w:r>
            <w:r w:rsidRPr="005571E6">
              <w:rPr>
                <w:rFonts w:ascii="Times" w:eastAsia="DengXian" w:hAnsi="Times" w:hint="eastAsia"/>
                <w:bCs/>
                <w:lang w:eastAsia="x-none"/>
              </w:rPr>
              <w:t>for a</w:t>
            </w:r>
            <w:r w:rsidRPr="005571E6">
              <w:rPr>
                <w:rFonts w:ascii="Times" w:eastAsia="맑은 고딕" w:hAnsi="Times"/>
                <w:bCs/>
              </w:rPr>
              <w:t xml:space="preserve"> scheduled cell by a DCI format 0_3/1_3 is 8.</w:t>
            </w:r>
          </w:p>
          <w:p w14:paraId="3E796107" w14:textId="77777777" w:rsidR="005571E6" w:rsidRPr="005571E6" w:rsidRDefault="005571E6" w:rsidP="005571E6">
            <w:pPr>
              <w:numPr>
                <w:ilvl w:val="0"/>
                <w:numId w:val="75"/>
              </w:numPr>
              <w:spacing w:before="0" w:after="0" w:line="240" w:lineRule="auto"/>
              <w:contextualSpacing/>
              <w:jc w:val="left"/>
              <w:rPr>
                <w:rFonts w:ascii="Times" w:eastAsia="맑은 고딕" w:hAnsi="Times"/>
                <w:bCs/>
              </w:rPr>
            </w:pPr>
            <w:r w:rsidRPr="005571E6">
              <w:rPr>
                <w:rFonts w:ascii="Times" w:eastAsia="맑은 고딕" w:hAnsi="Times"/>
                <w:bCs/>
              </w:rPr>
              <w:t>Payload size of a DCI format 0_3/1_3 exceeding 140 is not supported in Rel-19.</w:t>
            </w:r>
          </w:p>
          <w:p w14:paraId="518C124C" w14:textId="77777777" w:rsidR="005571E6" w:rsidRPr="005571E6" w:rsidRDefault="005571E6" w:rsidP="005571E6">
            <w:pPr>
              <w:spacing w:before="0" w:after="0" w:line="240" w:lineRule="auto"/>
              <w:ind w:left="0" w:firstLine="0"/>
              <w:contextualSpacing/>
              <w:jc w:val="left"/>
              <w:rPr>
                <w:rFonts w:ascii="Times" w:eastAsia="DengXian" w:hAnsi="Times"/>
                <w:szCs w:val="24"/>
                <w:lang w:eastAsia="zh-CN"/>
              </w:rPr>
            </w:pPr>
          </w:p>
          <w:p w14:paraId="05A6D5C3" w14:textId="77777777" w:rsidR="005571E6" w:rsidRPr="005571E6" w:rsidRDefault="005571E6" w:rsidP="005571E6">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6C635FBF"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t xml:space="preserve">Type-2 HARQ-ACK codebook is </w:t>
            </w:r>
            <w:r w:rsidRPr="005571E6">
              <w:rPr>
                <w:rFonts w:ascii="Times" w:hAnsi="Times"/>
                <w:bCs/>
                <w:lang w:eastAsia="ja-JP"/>
              </w:rPr>
              <w:t>generated by concatenating a first sub-codebook and a second sub-codebook.</w:t>
            </w:r>
            <w:r w:rsidRPr="005571E6">
              <w:rPr>
                <w:rFonts w:ascii="Times" w:eastAsia="바탕" w:hAnsi="Times"/>
              </w:rPr>
              <w:t xml:space="preserve"> </w:t>
            </w:r>
          </w:p>
          <w:p w14:paraId="3B5D0E49" w14:textId="77777777" w:rsidR="005571E6" w:rsidRPr="005571E6" w:rsidRDefault="005571E6" w:rsidP="005571E6">
            <w:pPr>
              <w:numPr>
                <w:ilvl w:val="0"/>
                <w:numId w:val="74"/>
              </w:numPr>
              <w:spacing w:before="0" w:after="0" w:line="240" w:lineRule="auto"/>
              <w:contextualSpacing/>
              <w:jc w:val="left"/>
              <w:rPr>
                <w:rFonts w:ascii="Times" w:hAnsi="Times"/>
                <w:bCs/>
                <w:lang w:eastAsia="ja-JP"/>
              </w:rPr>
            </w:pPr>
            <w:r w:rsidRPr="005571E6">
              <w:rPr>
                <w:rFonts w:ascii="Times" w:hAnsi="Times"/>
                <w:bCs/>
                <w:lang w:eastAsia="ja-JP"/>
              </w:rPr>
              <w:t>The first sub-codebook comprises HARQ-ACK information bits for PDSCH(s) scheduled by DCI(s) with each scheduling a single PDSCH,</w:t>
            </w:r>
            <w:r w:rsidRPr="005571E6">
              <w:rPr>
                <w:rFonts w:ascii="Times" w:eastAsia="바탕" w:hAnsi="Times"/>
                <w:szCs w:val="24"/>
                <w:lang w:eastAsia="x-none"/>
              </w:rPr>
              <w:t xml:space="preserve"> </w:t>
            </w:r>
            <w:r w:rsidRPr="005571E6">
              <w:rPr>
                <w:rFonts w:ascii="Times" w:hAnsi="Times"/>
                <w:bCs/>
                <w:lang w:eastAsia="ja-JP"/>
              </w:rPr>
              <w:t xml:space="preserve">or each scheduling a single cell with multiple PDSCHs on it and </w:t>
            </w:r>
            <w:proofErr w:type="spellStart"/>
            <w:r w:rsidRPr="005571E6">
              <w:rPr>
                <w:rFonts w:ascii="Times" w:hAnsi="Times"/>
                <w:bCs/>
                <w:i/>
                <w:iCs/>
                <w:lang w:eastAsia="ja-JP"/>
              </w:rPr>
              <w:t>nrofHARQ-BundlingGroups</w:t>
            </w:r>
            <w:proofErr w:type="spellEnd"/>
            <w:r w:rsidRPr="005571E6">
              <w:rPr>
                <w:rFonts w:ascii="Times" w:hAnsi="Times"/>
                <w:bCs/>
                <w:lang w:eastAsia="ja-JP"/>
              </w:rPr>
              <w:t xml:space="preserve"> configured as 1, and HARQ-ACK information bit(s) for DCI(s) having associated HARQ-ACK information without scheduling PDSCH reception. </w:t>
            </w:r>
          </w:p>
          <w:p w14:paraId="7BF9CF92" w14:textId="77777777" w:rsidR="005571E6" w:rsidRPr="005571E6" w:rsidRDefault="005571E6" w:rsidP="005571E6">
            <w:pPr>
              <w:numPr>
                <w:ilvl w:val="0"/>
                <w:numId w:val="74"/>
              </w:numPr>
              <w:spacing w:before="0" w:after="0" w:line="240" w:lineRule="auto"/>
              <w:contextualSpacing/>
              <w:jc w:val="left"/>
              <w:rPr>
                <w:rFonts w:ascii="Times" w:hAnsi="Times"/>
                <w:bCs/>
                <w:lang w:eastAsia="ja-JP"/>
              </w:rPr>
            </w:pPr>
            <w:r w:rsidRPr="005571E6">
              <w:rPr>
                <w:rFonts w:ascii="Times" w:hAnsi="Times"/>
                <w:bCs/>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5571E6">
              <w:rPr>
                <w:rFonts w:ascii="Times" w:hAnsi="Times"/>
                <w:bCs/>
                <w:i/>
                <w:iCs/>
                <w:lang w:eastAsia="ja-JP"/>
              </w:rPr>
              <w:t>nrofHARQ-BundlingGroups</w:t>
            </w:r>
            <w:proofErr w:type="spellEnd"/>
            <w:r w:rsidRPr="005571E6">
              <w:rPr>
                <w:rFonts w:ascii="Times" w:hAnsi="Times"/>
                <w:bCs/>
                <w:lang w:eastAsia="ja-JP"/>
              </w:rPr>
              <w:t xml:space="preserve"> or </w:t>
            </w:r>
            <w:proofErr w:type="spellStart"/>
            <w:r w:rsidRPr="005571E6">
              <w:rPr>
                <w:rFonts w:ascii="Times" w:hAnsi="Times"/>
                <w:bCs/>
                <w:i/>
                <w:iCs/>
                <w:lang w:eastAsia="ja-JP"/>
              </w:rPr>
              <w:t>nrofHARQ-BundlingGroups</w:t>
            </w:r>
            <w:proofErr w:type="spellEnd"/>
            <w:r w:rsidRPr="005571E6">
              <w:rPr>
                <w:rFonts w:ascii="Times" w:hAnsi="Times"/>
                <w:bCs/>
                <w:lang w:eastAsia="ja-JP"/>
              </w:rPr>
              <w:t xml:space="preserve"> configured larger than 1. </w:t>
            </w:r>
          </w:p>
          <w:p w14:paraId="399D1810" w14:textId="77777777" w:rsidR="005571E6" w:rsidRPr="005571E6" w:rsidRDefault="005571E6" w:rsidP="005571E6">
            <w:pPr>
              <w:numPr>
                <w:ilvl w:val="0"/>
                <w:numId w:val="74"/>
              </w:numPr>
              <w:spacing w:before="0" w:after="0" w:line="240" w:lineRule="auto"/>
              <w:contextualSpacing/>
              <w:jc w:val="left"/>
              <w:rPr>
                <w:rFonts w:ascii="Times" w:eastAsia="바탕" w:hAnsi="Times"/>
              </w:rPr>
            </w:pPr>
            <w:r w:rsidRPr="005571E6">
              <w:rPr>
                <w:rFonts w:ascii="Times" w:eastAsia="바탕" w:hAnsi="Times"/>
              </w:rPr>
              <w:t>Separate DAI counting is applied for DCI(s) associated with the first sub-codebook and DCI(s) associated with the second sub-codebook</w:t>
            </w:r>
            <w:r w:rsidRPr="005571E6">
              <w:rPr>
                <w:rFonts w:ascii="Times" w:eastAsia="바탕" w:hAnsi="Times" w:hint="eastAsia"/>
              </w:rPr>
              <w:t xml:space="preserve"> as Rel-18</w:t>
            </w:r>
            <w:r w:rsidRPr="005571E6">
              <w:rPr>
                <w:rFonts w:ascii="Times" w:eastAsia="바탕" w:hAnsi="Times"/>
              </w:rPr>
              <w:t>.</w:t>
            </w:r>
          </w:p>
          <w:p w14:paraId="5AB0F9C0" w14:textId="1511AE02" w:rsidR="005571E6" w:rsidRPr="005571E6" w:rsidRDefault="005571E6" w:rsidP="005571E6">
            <w:pPr>
              <w:numPr>
                <w:ilvl w:val="0"/>
                <w:numId w:val="74"/>
              </w:numPr>
              <w:spacing w:before="0" w:after="0" w:line="240" w:lineRule="auto"/>
              <w:contextualSpacing/>
              <w:jc w:val="left"/>
              <w:rPr>
                <w:rFonts w:ascii="Times" w:eastAsia="DengXian" w:hAnsi="Times"/>
              </w:rPr>
            </w:pPr>
            <w:r w:rsidRPr="005571E6">
              <w:rPr>
                <w:rFonts w:ascii="Times" w:eastAsia="DengXian" w:hAnsi="Times"/>
              </w:rPr>
              <w:t>Note: For providing HARQ-ACK information corresponding to SCell dormancy indication, the UE assumes that the UE receives a PDSCH on the serving cell associated with fields in DCI format 1_3 used for SCell dormancy indicatio</w:t>
            </w:r>
            <w:r w:rsidRPr="005571E6">
              <w:rPr>
                <w:rFonts w:ascii="Times" w:eastAsia="바탕" w:hAnsi="Times"/>
              </w:rPr>
              <w:t>n</w:t>
            </w:r>
            <w:r w:rsidRPr="005571E6">
              <w:rPr>
                <w:rFonts w:ascii="Times" w:eastAsia="바탕" w:hAnsi="Times" w:hint="eastAsia"/>
              </w:rPr>
              <w:t xml:space="preserve"> as Rel-18</w:t>
            </w:r>
            <w:r w:rsidRPr="005571E6">
              <w:rPr>
                <w:rFonts w:ascii="Times" w:eastAsia="바탕" w:hAnsi="Times"/>
              </w:rPr>
              <w:t>.</w:t>
            </w:r>
          </w:p>
          <w:p w14:paraId="49E9DEEF" w14:textId="77777777" w:rsidR="005571E6" w:rsidRPr="005571E6" w:rsidRDefault="005571E6" w:rsidP="005571E6">
            <w:pPr>
              <w:spacing w:before="0" w:after="0" w:line="240" w:lineRule="auto"/>
              <w:ind w:left="0" w:firstLine="0"/>
              <w:contextualSpacing/>
              <w:jc w:val="left"/>
              <w:rPr>
                <w:rFonts w:ascii="Times" w:eastAsia="바탕" w:hAnsi="Times"/>
                <w:lang w:eastAsia="ko-KR"/>
              </w:rPr>
            </w:pPr>
          </w:p>
          <w:p w14:paraId="2C1A4F8A" w14:textId="77777777" w:rsidR="005571E6" w:rsidRPr="005571E6" w:rsidRDefault="005571E6" w:rsidP="005571E6">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086A3D60"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lastRenderedPageBreak/>
              <w:t>For the second sub-codebook, the number of HARQ-ACK information bits for each DCI format 1_3 is equal to M</w:t>
            </w:r>
            <w:r w:rsidRPr="005571E6">
              <w:rPr>
                <w:rFonts w:ascii="Times" w:eastAsia="DengXian" w:hAnsi="Times" w:hint="eastAsia"/>
                <w:lang w:eastAsia="zh-CN"/>
              </w:rPr>
              <w:t>, to select one of the following options</w:t>
            </w:r>
            <w:r w:rsidRPr="005571E6">
              <w:rPr>
                <w:rFonts w:ascii="Times" w:eastAsia="바탕" w:hAnsi="Times"/>
              </w:rPr>
              <w:t>.</w:t>
            </w:r>
          </w:p>
          <w:p w14:paraId="6EC12FFD" w14:textId="77777777" w:rsidR="005571E6" w:rsidRPr="005571E6" w:rsidRDefault="005571E6" w:rsidP="005571E6">
            <w:pPr>
              <w:numPr>
                <w:ilvl w:val="1"/>
                <w:numId w:val="75"/>
              </w:numPr>
              <w:spacing w:before="0" w:after="0" w:line="240" w:lineRule="auto"/>
              <w:contextualSpacing/>
              <w:jc w:val="left"/>
              <w:rPr>
                <w:rFonts w:ascii="Times" w:eastAsia="바탕" w:hAnsi="Times"/>
              </w:rPr>
            </w:pPr>
            <w:r w:rsidRPr="005571E6">
              <w:rPr>
                <w:rFonts w:ascii="Times" w:eastAsia="바탕" w:hAnsi="Times"/>
              </w:rPr>
              <w:t xml:space="preserve">Option 1: M is the maximum number of HARQ-ACK information </w:t>
            </w:r>
            <w:r w:rsidRPr="005571E6">
              <w:rPr>
                <w:rFonts w:ascii="Times" w:eastAsia="바탕" w:hAnsi="Times"/>
                <w:color w:val="000000"/>
              </w:rPr>
              <w:t xml:space="preserve">bits which can be </w:t>
            </w:r>
            <w:r w:rsidRPr="005571E6">
              <w:rPr>
                <w:rFonts w:ascii="Times" w:eastAsia="바탕" w:hAnsi="Times"/>
              </w:rPr>
              <w:t xml:space="preserve">generated for a DCI format 1_3 across all the configured cell set(s) in the PUCCH group for the UE. M is implicitly derived based on RRC configuration. </w:t>
            </w:r>
          </w:p>
          <w:p w14:paraId="045AEBE2" w14:textId="77777777" w:rsidR="005571E6" w:rsidRPr="005571E6" w:rsidRDefault="005571E6" w:rsidP="005571E6">
            <w:pPr>
              <w:numPr>
                <w:ilvl w:val="1"/>
                <w:numId w:val="75"/>
              </w:numPr>
              <w:spacing w:before="0" w:after="0" w:line="240" w:lineRule="auto"/>
              <w:contextualSpacing/>
              <w:jc w:val="left"/>
              <w:rPr>
                <w:rFonts w:ascii="Times" w:eastAsia="바탕" w:hAnsi="Times"/>
              </w:rPr>
            </w:pPr>
            <w:r w:rsidRPr="005571E6">
              <w:rPr>
                <w:rFonts w:ascii="Times" w:eastAsia="바탕" w:hAnsi="Times"/>
              </w:rPr>
              <w:t>Option 2: M is explicitly configured by RRC parameter for the PUCCH group.</w:t>
            </w:r>
          </w:p>
          <w:p w14:paraId="2F17F107" w14:textId="77777777" w:rsidR="005571E6" w:rsidRPr="005571E6" w:rsidRDefault="005571E6" w:rsidP="005571E6">
            <w:pPr>
              <w:numPr>
                <w:ilvl w:val="1"/>
                <w:numId w:val="75"/>
              </w:numPr>
              <w:spacing w:before="0" w:after="0" w:line="240" w:lineRule="auto"/>
              <w:contextualSpacing/>
              <w:jc w:val="left"/>
              <w:rPr>
                <w:rFonts w:ascii="Times" w:eastAsia="바탕" w:hAnsi="Times"/>
              </w:rPr>
            </w:pPr>
            <w:r w:rsidRPr="005571E6">
              <w:rPr>
                <w:rFonts w:ascii="Times" w:eastAsia="바탕" w:hAnsi="Times"/>
              </w:rPr>
              <w:t>Other options are not precluded.</w:t>
            </w:r>
          </w:p>
          <w:p w14:paraId="44866EA9" w14:textId="77777777" w:rsidR="005571E6" w:rsidRPr="005571E6" w:rsidRDefault="005571E6" w:rsidP="005571E6">
            <w:pPr>
              <w:spacing w:before="0" w:after="0" w:line="240" w:lineRule="auto"/>
              <w:ind w:left="0" w:firstLine="0"/>
              <w:contextualSpacing/>
              <w:jc w:val="left"/>
              <w:rPr>
                <w:rFonts w:ascii="Times" w:eastAsia="DengXian" w:hAnsi="Times"/>
                <w:szCs w:val="24"/>
                <w:lang w:eastAsia="zh-CN"/>
              </w:rPr>
            </w:pPr>
          </w:p>
          <w:p w14:paraId="7450306B" w14:textId="77777777" w:rsidR="005571E6" w:rsidRPr="005571E6" w:rsidRDefault="005571E6" w:rsidP="005571E6">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435E6FB5"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eastAsia="Times New Roman"/>
                <w:lang w:val="en-US" w:eastAsia="zh-CN"/>
              </w:rPr>
              <w:t>For NDI indication in DCI format 0_3/1_3 for TB1,</w:t>
            </w:r>
            <w:r w:rsidRPr="005571E6">
              <w:rPr>
                <w:rFonts w:eastAsia="DengXian" w:hint="eastAsia"/>
                <w:lang w:val="en-US" w:eastAsia="zh-CN"/>
              </w:rPr>
              <w:t xml:space="preserve"> further study</w:t>
            </w:r>
          </w:p>
          <w:p w14:paraId="18F04FE4" w14:textId="77777777" w:rsidR="005571E6" w:rsidRPr="005571E6" w:rsidRDefault="005571E6" w:rsidP="005571E6">
            <w:pPr>
              <w:numPr>
                <w:ilvl w:val="1"/>
                <w:numId w:val="75"/>
              </w:numPr>
              <w:spacing w:before="0" w:after="0" w:line="240" w:lineRule="auto"/>
              <w:contextualSpacing/>
              <w:jc w:val="left"/>
              <w:rPr>
                <w:rFonts w:ascii="Times" w:eastAsia="바탕" w:hAnsi="Times"/>
              </w:rPr>
            </w:pPr>
            <w:r w:rsidRPr="005571E6">
              <w:rPr>
                <w:rFonts w:ascii="Times" w:eastAsia="바탕" w:hAnsi="Times"/>
              </w:rPr>
              <w:t xml:space="preserve">Option 1: For each block of NDI field, the number of bits is equal to 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eastAsia="DengXian" w:hAnsi="Times" w:hint="eastAsia"/>
              </w:rPr>
              <w:t>on the corresponding cell by the DCI format 0_3/1_3.</w:t>
            </w:r>
          </w:p>
          <w:p w14:paraId="5635AF33" w14:textId="77777777" w:rsidR="005571E6" w:rsidRPr="005571E6" w:rsidRDefault="005571E6" w:rsidP="005571E6">
            <w:pPr>
              <w:numPr>
                <w:ilvl w:val="2"/>
                <w:numId w:val="75"/>
              </w:numPr>
              <w:spacing w:before="0" w:after="0" w:line="240" w:lineRule="auto"/>
              <w:contextualSpacing/>
              <w:jc w:val="left"/>
              <w:rPr>
                <w:rFonts w:ascii="Times" w:eastAsia="바탕" w:hAnsi="Times"/>
                <w:szCs w:val="16"/>
              </w:rPr>
            </w:pPr>
            <w:r w:rsidRPr="005571E6">
              <w:rPr>
                <w:rFonts w:ascii="Times" w:eastAsia="DengXian" w:hAnsi="Times"/>
                <w:szCs w:val="16"/>
              </w:rPr>
              <w:t xml:space="preserve">Maximum number of </w:t>
            </w:r>
            <w:r w:rsidRPr="005571E6">
              <w:rPr>
                <w:rFonts w:ascii="Times" w:eastAsia="바탕" w:hAnsi="Times"/>
                <w:szCs w:val="16"/>
              </w:rPr>
              <w:t xml:space="preserve">schedulable </w:t>
            </w:r>
            <w:r w:rsidRPr="005571E6">
              <w:rPr>
                <w:rFonts w:ascii="Times" w:eastAsia="DengXian" w:hAnsi="Times"/>
                <w:szCs w:val="16"/>
              </w:rPr>
              <w:t>PUSCH</w:t>
            </w:r>
            <w:r w:rsidRPr="005571E6">
              <w:rPr>
                <w:rFonts w:ascii="Times" w:eastAsia="바탕" w:hAnsi="Times"/>
                <w:szCs w:val="16"/>
              </w:rPr>
              <w:t>s</w:t>
            </w:r>
            <w:r w:rsidRPr="005571E6">
              <w:rPr>
                <w:rFonts w:ascii="Times" w:eastAsia="DengXian" w:hAnsi="Times"/>
                <w:szCs w:val="16"/>
              </w:rPr>
              <w:t>/PDSCHs</w:t>
            </w:r>
            <w:r w:rsidRPr="005571E6">
              <w:rPr>
                <w:rFonts w:ascii="Times" w:eastAsia="바탕" w:hAnsi="Times"/>
                <w:szCs w:val="16"/>
              </w:rPr>
              <w:t xml:space="preserve"> </w:t>
            </w:r>
            <w:r w:rsidRPr="005571E6">
              <w:rPr>
                <w:rFonts w:ascii="Times" w:eastAsia="DengXian" w:hAnsi="Times"/>
                <w:szCs w:val="16"/>
              </w:rPr>
              <w:t>on the corresponding cell is determined by TDRA table for the cell.</w:t>
            </w:r>
          </w:p>
          <w:p w14:paraId="648F1B68" w14:textId="77777777" w:rsidR="005571E6" w:rsidRPr="005571E6" w:rsidRDefault="005571E6" w:rsidP="005571E6">
            <w:pPr>
              <w:numPr>
                <w:ilvl w:val="1"/>
                <w:numId w:val="75"/>
              </w:numPr>
              <w:spacing w:before="0" w:after="0" w:line="240" w:lineRule="auto"/>
              <w:contextualSpacing/>
              <w:jc w:val="left"/>
              <w:rPr>
                <w:rFonts w:ascii="Times" w:eastAsia="SimSun" w:hAnsi="Times"/>
              </w:rPr>
            </w:pPr>
            <w:r w:rsidRPr="005571E6">
              <w:rPr>
                <w:rFonts w:ascii="Times" w:hAnsi="Times" w:hint="eastAsia"/>
                <w:bCs/>
                <w:lang w:eastAsia="ja-JP"/>
              </w:rPr>
              <w:t xml:space="preserve">Option 2a: </w:t>
            </w:r>
            <w:r w:rsidRPr="005571E6">
              <w:rPr>
                <w:rFonts w:ascii="Times" w:hAnsi="Times"/>
                <w:bCs/>
                <w:lang w:eastAsia="ja-JP"/>
              </w:rPr>
              <w:t xml:space="preserve">Total </w:t>
            </w:r>
            <w:r w:rsidRPr="005571E6">
              <w:rPr>
                <w:rFonts w:ascii="Times" w:eastAsia="바탕" w:hAnsi="Times"/>
              </w:rPr>
              <w:t>number of bits</w:t>
            </w:r>
            <w:r w:rsidRPr="005571E6">
              <w:rPr>
                <w:rFonts w:ascii="Times" w:eastAsia="SimSun" w:hAnsi="Times" w:hint="eastAsia"/>
              </w:rPr>
              <w:t xml:space="preserve"> of the NDI field</w:t>
            </w:r>
            <w:r w:rsidRPr="005571E6">
              <w:rPr>
                <w:rFonts w:ascii="Times" w:eastAsia="바탕" w:hAnsi="Times"/>
              </w:rPr>
              <w:t xml:space="preserve"> is equal to 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p>
          <w:p w14:paraId="611B437D" w14:textId="77777777" w:rsidR="005571E6" w:rsidRPr="005571E6" w:rsidRDefault="005571E6" w:rsidP="005571E6">
            <w:pPr>
              <w:numPr>
                <w:ilvl w:val="2"/>
                <w:numId w:val="75"/>
              </w:numPr>
              <w:spacing w:before="0" w:after="0" w:line="240" w:lineRule="auto"/>
              <w:contextualSpacing/>
              <w:jc w:val="left"/>
              <w:rPr>
                <w:rFonts w:ascii="Times" w:eastAsia="SimSun" w:hAnsi="Times"/>
              </w:rPr>
            </w:pPr>
            <w:r w:rsidRPr="005571E6">
              <w:rPr>
                <w:rFonts w:ascii="Times" w:hAnsi="Times" w:hint="eastAsia"/>
                <w:lang w:eastAsia="ja-JP"/>
              </w:rPr>
              <w:t>The number of bits of a block of NDI field corresponding to a scheduled cell is equal to the actual number of the scheduled PUSCHs/PDSCHs by the DCI format 0_3/1_3 on the cell.</w:t>
            </w:r>
          </w:p>
          <w:p w14:paraId="6DF90306" w14:textId="77777777" w:rsidR="005571E6" w:rsidRPr="005571E6" w:rsidRDefault="005571E6" w:rsidP="005571E6">
            <w:pPr>
              <w:numPr>
                <w:ilvl w:val="2"/>
                <w:numId w:val="75"/>
              </w:numPr>
              <w:spacing w:before="0" w:after="0" w:line="240" w:lineRule="auto"/>
              <w:contextualSpacing/>
              <w:jc w:val="left"/>
              <w:rPr>
                <w:rFonts w:ascii="Times" w:eastAsia="SimSun" w:hAnsi="Times"/>
              </w:rPr>
            </w:pPr>
            <w:r w:rsidRPr="005571E6">
              <w:rPr>
                <w:rFonts w:ascii="Times" w:hAnsi="Times"/>
                <w:lang w:eastAsia="ja-JP"/>
              </w:rPr>
              <w:t xml:space="preserve">Some reserved bits are needed when the </w:t>
            </w:r>
            <w:r w:rsidRPr="005571E6">
              <w:rPr>
                <w:rFonts w:ascii="Times" w:hAnsi="Times" w:hint="eastAsia"/>
                <w:lang w:eastAsia="ja-JP"/>
              </w:rPr>
              <w:t>actual number of the scheduled PUSCHs/PDSCHs by the DCI format 0_3/1_3</w:t>
            </w:r>
            <w:r w:rsidRPr="005571E6">
              <w:rPr>
                <w:rFonts w:ascii="Times" w:hAnsi="Times"/>
                <w:lang w:eastAsia="ja-JP"/>
              </w:rPr>
              <w:t xml:space="preserve"> is smaller than </w:t>
            </w:r>
            <w:r w:rsidRPr="005571E6">
              <w:rPr>
                <w:rFonts w:ascii="Times" w:eastAsia="바탕" w:hAnsi="Times"/>
              </w:rPr>
              <w:t xml:space="preserve">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r w:rsidRPr="005571E6">
              <w:rPr>
                <w:rFonts w:ascii="Times" w:eastAsia="SimSun" w:hAnsi="Times"/>
              </w:rPr>
              <w:t>.</w:t>
            </w:r>
          </w:p>
          <w:p w14:paraId="04F5FD9C"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t>Other options are not precluded.</w:t>
            </w:r>
          </w:p>
          <w:p w14:paraId="6C0F0A08"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t xml:space="preserve">Note: For Option 1 and 2a, </w:t>
            </w:r>
            <w:r w:rsidRPr="005571E6">
              <w:rPr>
                <w:rFonts w:ascii="Times" w:hAnsi="Times" w:hint="eastAsia"/>
                <w:bCs/>
                <w:lang w:eastAsia="ja-JP"/>
              </w:rPr>
              <w:t xml:space="preserve">DCI format 0_3/1_3 has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r>
                <w:rPr>
                  <w:rFonts w:ascii="Cambria Math" w:hAnsi="Cambria Math"/>
                  <w:lang w:eastAsia="ja-JP"/>
                </w:rPr>
                <m:t xml:space="preserve"> </m:t>
              </m:r>
              <m:r>
                <m:rPr>
                  <m:sty m:val="p"/>
                </m:rPr>
                <w:rPr>
                  <w:rFonts w:ascii="Cambria Math" w:hAnsi="Cambria Math"/>
                  <w:lang w:eastAsia="ja-JP"/>
                </w:rPr>
                <m:t>or</m:t>
              </m:r>
              <m:r>
                <w:rPr>
                  <w:rFonts w:ascii="Cambria Math" w:hAnsi="Cambria Math"/>
                  <w:lang w:eastAsia="ja-JP"/>
                </w:rPr>
                <m:t xml:space="preserve">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sidRPr="005571E6">
              <w:rPr>
                <w:rFonts w:ascii="Times" w:hAnsi="Times" w:hint="eastAsia"/>
                <w:bCs/>
                <w:lang w:eastAsia="ja-JP"/>
              </w:rPr>
              <w:t xml:space="preserve"> blocks of NDI field</w:t>
            </w:r>
            <w:r w:rsidRPr="005571E6">
              <w:rPr>
                <w:rFonts w:ascii="Times" w:hAnsi="Times"/>
                <w:bCs/>
                <w:lang w:eastAsia="ja-JP"/>
              </w:rPr>
              <w:t xml:space="preserve"> for TB1</w:t>
            </w:r>
            <w:r w:rsidRPr="005571E6">
              <w:rPr>
                <w:rFonts w:ascii="Times" w:hAnsi="Times" w:hint="eastAsia"/>
                <w:bCs/>
                <w:lang w:eastAsia="ja-JP"/>
              </w:rPr>
              <w:t>, same as in Rel-18.</w:t>
            </w:r>
          </w:p>
          <w:p w14:paraId="1800D63C" w14:textId="77777777" w:rsidR="005571E6" w:rsidRPr="005571E6" w:rsidRDefault="005571E6" w:rsidP="005571E6">
            <w:pPr>
              <w:spacing w:before="0" w:after="0" w:line="240" w:lineRule="auto"/>
              <w:ind w:left="0" w:firstLine="0"/>
              <w:contextualSpacing/>
              <w:jc w:val="left"/>
              <w:rPr>
                <w:rFonts w:ascii="Times" w:eastAsia="DengXian" w:hAnsi="Times"/>
                <w:szCs w:val="24"/>
                <w:lang w:eastAsia="zh-CN"/>
              </w:rPr>
            </w:pPr>
          </w:p>
          <w:p w14:paraId="7327830D" w14:textId="77777777" w:rsidR="005571E6" w:rsidRPr="005571E6" w:rsidRDefault="005571E6" w:rsidP="005571E6">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4DDB7FF6"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eastAsia="Times New Roman"/>
                <w:lang w:val="en-US" w:eastAsia="zh-CN"/>
              </w:rPr>
              <w:t xml:space="preserve">For RV indication in DCI format 0_3/1_3 for TB1, </w:t>
            </w:r>
            <w:r w:rsidRPr="005571E6">
              <w:rPr>
                <w:rFonts w:eastAsia="DengXian" w:hint="eastAsia"/>
                <w:lang w:val="en-US" w:eastAsia="zh-CN"/>
              </w:rPr>
              <w:t>further study</w:t>
            </w:r>
          </w:p>
          <w:p w14:paraId="78C8CC1E" w14:textId="77777777" w:rsidR="005571E6" w:rsidRPr="005571E6" w:rsidRDefault="005571E6" w:rsidP="005571E6">
            <w:pPr>
              <w:numPr>
                <w:ilvl w:val="1"/>
                <w:numId w:val="75"/>
              </w:numPr>
              <w:spacing w:before="0" w:after="0" w:line="240" w:lineRule="auto"/>
              <w:contextualSpacing/>
              <w:jc w:val="left"/>
              <w:rPr>
                <w:rFonts w:ascii="Times" w:eastAsia="바탕" w:hAnsi="Times"/>
              </w:rPr>
            </w:pPr>
            <w:r w:rsidRPr="005571E6">
              <w:rPr>
                <w:rFonts w:ascii="Times" w:eastAsia="바탕" w:hAnsi="Times"/>
              </w:rPr>
              <w:t xml:space="preserve">Option 1: For each block of RV field, the number of bits is equal to 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eastAsia="DengXian" w:hAnsi="Times" w:hint="eastAsia"/>
              </w:rPr>
              <w:t>on the corresponding cell by the DCI format 0_3/1_3</w:t>
            </w:r>
            <w:r w:rsidRPr="005571E6">
              <w:rPr>
                <w:rFonts w:ascii="Times" w:eastAsia="바탕" w:hAnsi="Times" w:hint="eastAsia"/>
              </w:rPr>
              <w:t xml:space="preserve"> and number of bits for RV </w:t>
            </w:r>
            <w:r w:rsidRPr="005571E6">
              <w:rPr>
                <w:rFonts w:ascii="Times" w:eastAsia="바탕" w:hAnsi="Times"/>
              </w:rPr>
              <w:t xml:space="preserve">configured </w:t>
            </w:r>
            <w:r w:rsidRPr="005571E6">
              <w:rPr>
                <w:rFonts w:ascii="Times" w:eastAsia="바탕" w:hAnsi="Times" w:hint="eastAsia"/>
              </w:rPr>
              <w:t>for the cell</w:t>
            </w:r>
            <w:r w:rsidRPr="005571E6">
              <w:rPr>
                <w:rFonts w:ascii="Times" w:eastAsia="DengXian" w:hAnsi="Times" w:hint="eastAsia"/>
              </w:rPr>
              <w:t>.</w:t>
            </w:r>
          </w:p>
          <w:p w14:paraId="4A4B8D3D" w14:textId="77777777" w:rsidR="005571E6" w:rsidRPr="005571E6" w:rsidRDefault="005571E6" w:rsidP="005571E6">
            <w:pPr>
              <w:numPr>
                <w:ilvl w:val="2"/>
                <w:numId w:val="75"/>
              </w:numPr>
              <w:spacing w:before="0" w:after="0" w:line="240" w:lineRule="auto"/>
              <w:contextualSpacing/>
              <w:jc w:val="left"/>
              <w:rPr>
                <w:rFonts w:ascii="Times" w:eastAsia="바탕" w:hAnsi="Times"/>
                <w:szCs w:val="16"/>
              </w:rPr>
            </w:pPr>
            <w:r w:rsidRPr="005571E6">
              <w:rPr>
                <w:rFonts w:ascii="Times" w:eastAsia="DengXian" w:hAnsi="Times"/>
                <w:szCs w:val="16"/>
              </w:rPr>
              <w:t xml:space="preserve">Maximum number of </w:t>
            </w:r>
            <w:r w:rsidRPr="005571E6">
              <w:rPr>
                <w:rFonts w:ascii="Times" w:eastAsia="바탕" w:hAnsi="Times"/>
                <w:szCs w:val="16"/>
              </w:rPr>
              <w:t xml:space="preserve">schedulable </w:t>
            </w:r>
            <w:r w:rsidRPr="005571E6">
              <w:rPr>
                <w:rFonts w:ascii="Times" w:eastAsia="DengXian" w:hAnsi="Times"/>
                <w:szCs w:val="16"/>
              </w:rPr>
              <w:t>PUSCH</w:t>
            </w:r>
            <w:r w:rsidRPr="005571E6">
              <w:rPr>
                <w:rFonts w:ascii="Times" w:eastAsia="바탕" w:hAnsi="Times"/>
                <w:szCs w:val="16"/>
              </w:rPr>
              <w:t>s</w:t>
            </w:r>
            <w:r w:rsidRPr="005571E6">
              <w:rPr>
                <w:rFonts w:ascii="Times" w:eastAsia="DengXian" w:hAnsi="Times"/>
                <w:szCs w:val="16"/>
              </w:rPr>
              <w:t>/PDSCHs</w:t>
            </w:r>
            <w:r w:rsidRPr="005571E6">
              <w:rPr>
                <w:rFonts w:ascii="Times" w:eastAsia="바탕" w:hAnsi="Times"/>
                <w:szCs w:val="16"/>
              </w:rPr>
              <w:t xml:space="preserve"> </w:t>
            </w:r>
            <w:r w:rsidRPr="005571E6">
              <w:rPr>
                <w:rFonts w:ascii="Times" w:eastAsia="DengXian" w:hAnsi="Times"/>
                <w:szCs w:val="16"/>
              </w:rPr>
              <w:t>on the corresponding cell is determined by TDRA table for the cell.</w:t>
            </w:r>
          </w:p>
          <w:p w14:paraId="4F763E31" w14:textId="77777777" w:rsidR="005571E6" w:rsidRPr="005571E6" w:rsidRDefault="005571E6" w:rsidP="005571E6">
            <w:pPr>
              <w:numPr>
                <w:ilvl w:val="1"/>
                <w:numId w:val="75"/>
              </w:numPr>
              <w:spacing w:before="0" w:after="0" w:line="240" w:lineRule="auto"/>
              <w:contextualSpacing/>
              <w:jc w:val="left"/>
              <w:rPr>
                <w:rFonts w:ascii="Times" w:eastAsia="SimSun" w:hAnsi="Times"/>
              </w:rPr>
            </w:pPr>
            <w:r w:rsidRPr="005571E6">
              <w:rPr>
                <w:rFonts w:ascii="Times" w:hAnsi="Times" w:hint="eastAsia"/>
                <w:bCs/>
                <w:lang w:eastAsia="ja-JP"/>
              </w:rPr>
              <w:t xml:space="preserve">Option 2a: </w:t>
            </w:r>
            <w:r w:rsidRPr="005571E6">
              <w:rPr>
                <w:rFonts w:ascii="Times" w:eastAsia="SimSun" w:hAnsi="Times"/>
                <w:bCs/>
              </w:rPr>
              <w:t>Total</w:t>
            </w:r>
            <w:r w:rsidRPr="005571E6">
              <w:rPr>
                <w:rFonts w:ascii="Times" w:hAnsi="Times"/>
                <w:lang w:eastAsia="ja-JP"/>
              </w:rPr>
              <w:t xml:space="preserve"> </w:t>
            </w:r>
            <w:r w:rsidRPr="005571E6">
              <w:rPr>
                <w:rFonts w:ascii="Times" w:eastAsia="바탕" w:hAnsi="Times"/>
              </w:rPr>
              <w:t>number of bits</w:t>
            </w:r>
            <w:r w:rsidRPr="005571E6">
              <w:rPr>
                <w:rFonts w:ascii="Times" w:eastAsia="SimSun" w:hAnsi="Times" w:hint="eastAsia"/>
              </w:rPr>
              <w:t xml:space="preserve"> of the </w:t>
            </w:r>
            <w:r w:rsidRPr="005571E6">
              <w:rPr>
                <w:rFonts w:ascii="Times" w:eastAsia="SimSun" w:hAnsi="Times"/>
              </w:rPr>
              <w:t>RV</w:t>
            </w:r>
            <w:r w:rsidRPr="005571E6">
              <w:rPr>
                <w:rFonts w:ascii="Times" w:eastAsia="SimSun" w:hAnsi="Times" w:hint="eastAsia"/>
              </w:rPr>
              <w:t xml:space="preserve"> field</w:t>
            </w:r>
            <w:r w:rsidRPr="005571E6">
              <w:rPr>
                <w:rFonts w:ascii="Times" w:eastAsia="바탕" w:hAnsi="Times"/>
              </w:rPr>
              <w:t xml:space="preserve"> is determined</w:t>
            </w:r>
            <w:r w:rsidRPr="005571E6">
              <w:rPr>
                <w:rFonts w:ascii="Times" w:eastAsia="바탕" w:hAnsi="Times" w:hint="eastAsia"/>
              </w:rPr>
              <w:t xml:space="preserve"> based on </w:t>
            </w:r>
            <w:r w:rsidRPr="005571E6">
              <w:rPr>
                <w:rFonts w:ascii="Times" w:eastAsia="바탕" w:hAnsi="Times"/>
              </w:rPr>
              <w:t xml:space="preserve">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p>
          <w:p w14:paraId="063CC043" w14:textId="77777777" w:rsidR="005571E6" w:rsidRPr="005571E6" w:rsidRDefault="005571E6" w:rsidP="005571E6">
            <w:pPr>
              <w:numPr>
                <w:ilvl w:val="2"/>
                <w:numId w:val="75"/>
              </w:numPr>
              <w:spacing w:before="0" w:after="0" w:line="240" w:lineRule="auto"/>
              <w:contextualSpacing/>
              <w:jc w:val="left"/>
              <w:rPr>
                <w:rFonts w:ascii="Times" w:eastAsia="SimSun" w:hAnsi="Times"/>
              </w:rPr>
            </w:pPr>
            <w:r w:rsidRPr="005571E6">
              <w:rPr>
                <w:rFonts w:ascii="Times" w:hAnsi="Times" w:hint="eastAsia"/>
                <w:lang w:eastAsia="ja-JP"/>
              </w:rPr>
              <w:t xml:space="preserve">The number of bits of a block of </w:t>
            </w:r>
            <w:r w:rsidRPr="005571E6">
              <w:rPr>
                <w:rFonts w:ascii="Times" w:hAnsi="Times"/>
                <w:lang w:eastAsia="ja-JP"/>
              </w:rPr>
              <w:t>RV</w:t>
            </w:r>
            <w:r w:rsidRPr="005571E6">
              <w:rPr>
                <w:rFonts w:ascii="Times" w:hAnsi="Times" w:hint="eastAsia"/>
                <w:lang w:eastAsia="ja-JP"/>
              </w:rPr>
              <w:t xml:space="preserve"> field corresponding to a scheduled cell is </w:t>
            </w:r>
            <w:r w:rsidRPr="005571E6">
              <w:rPr>
                <w:rFonts w:ascii="Times" w:hAnsi="Times"/>
                <w:lang w:eastAsia="ja-JP"/>
              </w:rPr>
              <w:t xml:space="preserve">determined based on </w:t>
            </w:r>
            <w:r w:rsidRPr="005571E6">
              <w:rPr>
                <w:rFonts w:ascii="Times" w:hAnsi="Times" w:hint="eastAsia"/>
                <w:lang w:eastAsia="ja-JP"/>
              </w:rPr>
              <w:t>the actual number of the scheduled PUSCHs/PDSCHs by the DCI format 0_3/1_3 on the cell</w:t>
            </w:r>
            <w:r w:rsidRPr="005571E6">
              <w:rPr>
                <w:rFonts w:ascii="Times" w:hAnsi="Times"/>
                <w:lang w:eastAsia="ja-JP"/>
              </w:rPr>
              <w:t xml:space="preserve"> and number of bits for RV configured for the cell</w:t>
            </w:r>
            <w:r w:rsidRPr="005571E6">
              <w:rPr>
                <w:rFonts w:ascii="Times" w:hAnsi="Times" w:hint="eastAsia"/>
                <w:lang w:eastAsia="ja-JP"/>
              </w:rPr>
              <w:t>.</w:t>
            </w:r>
          </w:p>
          <w:p w14:paraId="63A87160" w14:textId="77777777" w:rsidR="005571E6" w:rsidRPr="005571E6" w:rsidRDefault="005571E6" w:rsidP="005571E6">
            <w:pPr>
              <w:numPr>
                <w:ilvl w:val="2"/>
                <w:numId w:val="75"/>
              </w:numPr>
              <w:spacing w:before="0" w:after="0" w:line="240" w:lineRule="auto"/>
              <w:contextualSpacing/>
              <w:jc w:val="left"/>
              <w:rPr>
                <w:rFonts w:ascii="Times" w:eastAsia="SimSun" w:hAnsi="Times"/>
              </w:rPr>
            </w:pPr>
            <w:r w:rsidRPr="005571E6">
              <w:rPr>
                <w:rFonts w:ascii="Times" w:hAnsi="Times"/>
                <w:lang w:eastAsia="ja-JP"/>
              </w:rPr>
              <w:lastRenderedPageBreak/>
              <w:t xml:space="preserve">Some reserved bits are needed when the </w:t>
            </w:r>
            <w:r w:rsidRPr="005571E6">
              <w:rPr>
                <w:rFonts w:ascii="Times" w:hAnsi="Times" w:hint="eastAsia"/>
                <w:lang w:eastAsia="ja-JP"/>
              </w:rPr>
              <w:t>actual number of the scheduled PUSCHs/PDSCHs by the DCI format 0_3/1_3</w:t>
            </w:r>
            <w:r w:rsidRPr="005571E6">
              <w:rPr>
                <w:rFonts w:ascii="Times" w:hAnsi="Times"/>
                <w:lang w:eastAsia="ja-JP"/>
              </w:rPr>
              <w:t xml:space="preserve"> is smaller than </w:t>
            </w:r>
            <w:r w:rsidRPr="005571E6">
              <w:rPr>
                <w:rFonts w:ascii="Times" w:eastAsia="바탕" w:hAnsi="Times"/>
              </w:rPr>
              <w:t xml:space="preserve">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r w:rsidRPr="005571E6">
              <w:rPr>
                <w:rFonts w:ascii="Times" w:eastAsia="SimSun" w:hAnsi="Times"/>
              </w:rPr>
              <w:t>.</w:t>
            </w:r>
          </w:p>
          <w:p w14:paraId="50126211" w14:textId="77777777" w:rsidR="005571E6"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t>Other options are not precluded.</w:t>
            </w:r>
          </w:p>
          <w:p w14:paraId="3F5B1D55" w14:textId="319B66D5" w:rsidR="00127542" w:rsidRPr="005571E6" w:rsidRDefault="005571E6" w:rsidP="005571E6">
            <w:pPr>
              <w:numPr>
                <w:ilvl w:val="0"/>
                <w:numId w:val="75"/>
              </w:numPr>
              <w:spacing w:before="0" w:after="0" w:line="240" w:lineRule="auto"/>
              <w:contextualSpacing/>
              <w:jc w:val="left"/>
              <w:rPr>
                <w:rFonts w:ascii="Times" w:eastAsia="바탕" w:hAnsi="Times"/>
              </w:rPr>
            </w:pPr>
            <w:r w:rsidRPr="005571E6">
              <w:rPr>
                <w:rFonts w:ascii="Times" w:eastAsia="바탕" w:hAnsi="Times"/>
              </w:rPr>
              <w:t xml:space="preserve">Note: For Option 1 and 2a, </w:t>
            </w:r>
            <w:r w:rsidRPr="005571E6">
              <w:rPr>
                <w:rFonts w:ascii="Times" w:hAnsi="Times" w:hint="eastAsia"/>
                <w:bCs/>
                <w:lang w:eastAsia="ja-JP"/>
              </w:rPr>
              <w:t xml:space="preserve">DCI format 0_3/1_3 has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r>
                <w:rPr>
                  <w:rFonts w:ascii="Cambria Math" w:hAnsi="Cambria Math"/>
                  <w:lang w:eastAsia="ja-JP"/>
                </w:rPr>
                <m:t xml:space="preserve"> </m:t>
              </m:r>
              <m:r>
                <m:rPr>
                  <m:sty m:val="p"/>
                </m:rPr>
                <w:rPr>
                  <w:rFonts w:ascii="Cambria Math" w:hAnsi="Cambria Math"/>
                  <w:lang w:eastAsia="ja-JP"/>
                </w:rPr>
                <m:t>or</m:t>
              </m:r>
              <m:r>
                <w:rPr>
                  <w:rFonts w:ascii="Cambria Math" w:hAnsi="Cambria Math"/>
                  <w:lang w:eastAsia="ja-JP"/>
                </w:rPr>
                <m:t xml:space="preserve">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sidRPr="005571E6">
              <w:rPr>
                <w:rFonts w:ascii="Times" w:hAnsi="Times" w:hint="eastAsia"/>
                <w:bCs/>
                <w:lang w:eastAsia="ja-JP"/>
              </w:rPr>
              <w:t xml:space="preserve"> blocks of </w:t>
            </w:r>
            <w:r w:rsidRPr="005571E6">
              <w:rPr>
                <w:rFonts w:ascii="Times" w:hAnsi="Times"/>
                <w:bCs/>
                <w:lang w:eastAsia="ja-JP"/>
              </w:rPr>
              <w:t>RV</w:t>
            </w:r>
            <w:r w:rsidRPr="005571E6">
              <w:rPr>
                <w:rFonts w:ascii="Times" w:hAnsi="Times" w:hint="eastAsia"/>
                <w:bCs/>
                <w:lang w:eastAsia="ja-JP"/>
              </w:rPr>
              <w:t xml:space="preserve"> field</w:t>
            </w:r>
            <w:r w:rsidRPr="005571E6">
              <w:rPr>
                <w:rFonts w:ascii="Times" w:hAnsi="Times"/>
                <w:bCs/>
                <w:lang w:eastAsia="ja-JP"/>
              </w:rPr>
              <w:t xml:space="preserve"> for TB1</w:t>
            </w:r>
            <w:r w:rsidRPr="005571E6">
              <w:rPr>
                <w:rFonts w:ascii="Times" w:hAnsi="Times" w:hint="eastAsia"/>
                <w:bCs/>
                <w:lang w:eastAsia="ja-JP"/>
              </w:rPr>
              <w:t>, same as in Rel-18.</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169F9681"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w:t>
      </w:r>
      <w:r w:rsidR="00950B68">
        <w:rPr>
          <w:rFonts w:eastAsia="바탕" w:hint="eastAsia"/>
          <w:bCs/>
          <w:sz w:val="22"/>
          <w:szCs w:val="22"/>
          <w:lang w:val="en-US" w:eastAsia="ko-KR"/>
        </w:rPr>
        <w:t xml:space="preserve">several issues on </w:t>
      </w:r>
      <w:r w:rsidR="00701D04">
        <w:rPr>
          <w:rFonts w:eastAsia="바탕" w:hint="eastAsia"/>
          <w:bCs/>
          <w:sz w:val="22"/>
          <w:szCs w:val="22"/>
          <w:lang w:val="en-US" w:eastAsia="ko-KR"/>
        </w:rPr>
        <w:t xml:space="preserve">the </w:t>
      </w:r>
      <w:r w:rsidR="00950B68">
        <w:rPr>
          <w:rFonts w:eastAsia="바탕" w:hint="eastAsia"/>
          <w:bCs/>
          <w:sz w:val="22"/>
          <w:szCs w:val="22"/>
          <w:lang w:val="en-US" w:eastAsia="ko-KR"/>
        </w:rPr>
        <w:t xml:space="preserve">single DCI based multi-cell </w:t>
      </w:r>
      <w:r w:rsidR="00701D04">
        <w:rPr>
          <w:rFonts w:eastAsia="바탕" w:hint="eastAsia"/>
          <w:bCs/>
          <w:sz w:val="22"/>
          <w:szCs w:val="22"/>
          <w:lang w:val="en-US" w:eastAsia="ko-KR"/>
        </w:rPr>
        <w:t>PDSCH</w:t>
      </w:r>
      <w:r w:rsidR="00110CB7">
        <w:rPr>
          <w:rFonts w:eastAsia="바탕" w:hint="eastAsia"/>
          <w:bCs/>
          <w:sz w:val="22"/>
          <w:szCs w:val="22"/>
          <w:lang w:val="en-US" w:eastAsia="ko-KR"/>
        </w:rPr>
        <w:t>/</w:t>
      </w:r>
      <w:r w:rsidR="00701D04">
        <w:rPr>
          <w:rFonts w:eastAsia="바탕" w:hint="eastAsia"/>
          <w:bCs/>
          <w:sz w:val="22"/>
          <w:szCs w:val="22"/>
          <w:lang w:val="en-US" w:eastAsia="ko-KR"/>
        </w:rPr>
        <w:t xml:space="preserve">PUSCH </w:t>
      </w:r>
      <w:r w:rsidR="00950B68">
        <w:rPr>
          <w:rFonts w:eastAsia="바탕" w:hint="eastAsia"/>
          <w:bCs/>
          <w:sz w:val="22"/>
          <w:szCs w:val="22"/>
          <w:lang w:val="en-US" w:eastAsia="ko-KR"/>
        </w:rPr>
        <w:t>scheduling</w:t>
      </w:r>
      <w:r w:rsidR="00110CB7">
        <w:rPr>
          <w:rFonts w:eastAsia="바탕" w:hint="eastAsia"/>
          <w:bCs/>
          <w:sz w:val="22"/>
          <w:szCs w:val="22"/>
          <w:lang w:val="en-US" w:eastAsia="ko-KR"/>
        </w:rPr>
        <w:t xml:space="preserve"> for Rel-19, with consideration of supporting different SCS among co-scheduled cells and scheduling multiple PUSCHs/PDSCHs per scheduled cell.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r w:rsidR="00DC4939">
        <w:rPr>
          <w:rFonts w:eastAsia="바탕" w:cs="Arial" w:hint="eastAsia"/>
          <w:b/>
          <w:bCs/>
          <w:lang w:val="en-US" w:eastAsia="ko-KR"/>
        </w:rPr>
        <w:t>s</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035DA0A5" w:rsidR="00F37D87" w:rsidRDefault="002A5E16"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Configuration of multi-cell </w:t>
      </w:r>
      <w:r w:rsidR="0024149E">
        <w:rPr>
          <w:rFonts w:eastAsia="바탕" w:cs="Arial" w:hint="eastAsia"/>
          <w:b/>
          <w:bCs/>
          <w:sz w:val="24"/>
          <w:lang w:val="en-US" w:eastAsia="ko-KR"/>
        </w:rPr>
        <w:t>TDRA table</w:t>
      </w:r>
    </w:p>
    <w:p w14:paraId="1BAD99EF" w14:textId="6EE8A361" w:rsidR="00701D04" w:rsidRPr="00E54FC7" w:rsidRDefault="00701D04" w:rsidP="00BF341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multi-cell </w:t>
      </w:r>
      <w:r w:rsidR="00E54FC7">
        <w:rPr>
          <w:rFonts w:eastAsia="바탕" w:hint="eastAsia"/>
          <w:sz w:val="22"/>
          <w:szCs w:val="22"/>
          <w:lang w:eastAsia="ko-KR"/>
        </w:rPr>
        <w:t xml:space="preserve">joint </w:t>
      </w:r>
      <w:r>
        <w:rPr>
          <w:rFonts w:eastAsia="바탕" w:hint="eastAsia"/>
          <w:sz w:val="22"/>
          <w:szCs w:val="22"/>
          <w:lang w:eastAsia="ko-KR"/>
        </w:rPr>
        <w:t xml:space="preserve">TDRA table </w:t>
      </w:r>
      <w:r w:rsidR="00E54FC7">
        <w:rPr>
          <w:rFonts w:eastAsia="바탕" w:hint="eastAsia"/>
          <w:sz w:val="22"/>
          <w:szCs w:val="22"/>
          <w:lang w:eastAsia="ko-KR"/>
        </w:rPr>
        <w:t xml:space="preserve">for supporting </w:t>
      </w:r>
      <w:r>
        <w:rPr>
          <w:rFonts w:eastAsia="바탕" w:hint="eastAsia"/>
          <w:sz w:val="22"/>
          <w:szCs w:val="22"/>
          <w:lang w:eastAsia="ko-KR"/>
        </w:rPr>
        <w:t xml:space="preserve">multi-PUSCH/PDSCH </w:t>
      </w:r>
      <w:r w:rsidR="00755E5C">
        <w:rPr>
          <w:rFonts w:eastAsia="바탕" w:hint="eastAsia"/>
          <w:sz w:val="22"/>
          <w:szCs w:val="22"/>
          <w:lang w:val="en-US" w:eastAsia="ko-KR"/>
        </w:rPr>
        <w:t xml:space="preserve">(denoted as </w:t>
      </w:r>
      <w:r w:rsidR="00755E5C">
        <w:rPr>
          <w:rFonts w:eastAsia="바탕"/>
          <w:sz w:val="22"/>
          <w:szCs w:val="22"/>
          <w:lang w:val="en-US" w:eastAsia="ko-KR"/>
        </w:rPr>
        <w:t>“</w:t>
      </w:r>
      <w:r w:rsidR="00755E5C">
        <w:rPr>
          <w:rFonts w:eastAsia="바탕" w:hint="eastAsia"/>
          <w:sz w:val="22"/>
          <w:szCs w:val="22"/>
          <w:lang w:val="en-US" w:eastAsia="ko-KR"/>
        </w:rPr>
        <w:t>PXSCH</w:t>
      </w:r>
      <w:r w:rsidR="00755E5C">
        <w:rPr>
          <w:rFonts w:eastAsia="바탕"/>
          <w:sz w:val="22"/>
          <w:szCs w:val="22"/>
          <w:lang w:val="en-US" w:eastAsia="ko-KR"/>
        </w:rPr>
        <w:t>”</w:t>
      </w:r>
      <w:r w:rsidR="00755E5C">
        <w:rPr>
          <w:rFonts w:eastAsia="바탕" w:hint="eastAsia"/>
          <w:sz w:val="22"/>
          <w:szCs w:val="22"/>
          <w:lang w:val="en-US" w:eastAsia="ko-KR"/>
        </w:rPr>
        <w:t xml:space="preserve"> hereafter) </w:t>
      </w:r>
      <w:r>
        <w:rPr>
          <w:rFonts w:eastAsia="바탕" w:hint="eastAsia"/>
          <w:sz w:val="22"/>
          <w:szCs w:val="22"/>
          <w:lang w:eastAsia="ko-KR"/>
        </w:rPr>
        <w:t xml:space="preserve">scheduling </w:t>
      </w:r>
      <w:r w:rsidR="00E54FC7">
        <w:rPr>
          <w:rFonts w:eastAsia="바탕" w:hint="eastAsia"/>
          <w:sz w:val="22"/>
          <w:szCs w:val="22"/>
          <w:lang w:eastAsia="ko-KR"/>
        </w:rPr>
        <w:t>per</w:t>
      </w:r>
      <w:r>
        <w:rPr>
          <w:rFonts w:eastAsia="바탕" w:hint="eastAsia"/>
          <w:sz w:val="22"/>
          <w:szCs w:val="22"/>
          <w:lang w:eastAsia="ko-KR"/>
        </w:rPr>
        <w:t xml:space="preserve"> scheduled cell</w:t>
      </w:r>
      <w:r w:rsidR="00E54FC7">
        <w:rPr>
          <w:rFonts w:eastAsia="바탕" w:hint="eastAsia"/>
          <w:sz w:val="22"/>
          <w:szCs w:val="22"/>
          <w:lang w:eastAsia="ko-KR"/>
        </w:rPr>
        <w:t xml:space="preserve"> by DCI format 0_3/1_3, it was agreed</w:t>
      </w:r>
      <w:r w:rsidR="00B26488">
        <w:rPr>
          <w:rFonts w:eastAsia="바탕" w:hint="eastAsia"/>
          <w:sz w:val="22"/>
          <w:szCs w:val="22"/>
          <w:lang w:eastAsia="ko-KR"/>
        </w:rPr>
        <w:t xml:space="preserve"> in RAN1#118bis</w:t>
      </w:r>
      <w:r w:rsidR="00E54FC7">
        <w:rPr>
          <w:rFonts w:eastAsia="바탕" w:hint="eastAsia"/>
          <w:sz w:val="22"/>
          <w:szCs w:val="22"/>
          <w:lang w:eastAsia="ko-KR"/>
        </w:rPr>
        <w:t xml:space="preserve"> to introduce an </w:t>
      </w:r>
      <w:r w:rsidR="00E54FC7">
        <w:rPr>
          <w:rFonts w:eastAsia="바탕"/>
          <w:sz w:val="22"/>
          <w:szCs w:val="22"/>
          <w:lang w:eastAsia="ko-KR"/>
        </w:rPr>
        <w:t>“</w:t>
      </w:r>
      <w:r w:rsidR="00E54FC7">
        <w:rPr>
          <w:rFonts w:eastAsia="바탕" w:hint="eastAsia"/>
          <w:sz w:val="22"/>
          <w:szCs w:val="22"/>
          <w:lang w:eastAsia="ko-KR"/>
        </w:rPr>
        <w:t>intermediate</w:t>
      </w:r>
      <w:r w:rsidR="00E54FC7">
        <w:rPr>
          <w:rFonts w:eastAsia="바탕"/>
          <w:sz w:val="22"/>
          <w:szCs w:val="22"/>
          <w:lang w:eastAsia="ko-KR"/>
        </w:rPr>
        <w:t>”</w:t>
      </w:r>
      <w:r w:rsidR="00E54FC7">
        <w:rPr>
          <w:rFonts w:eastAsia="바탕" w:hint="eastAsia"/>
          <w:sz w:val="22"/>
          <w:szCs w:val="22"/>
          <w:lang w:eastAsia="ko-KR"/>
        </w:rPr>
        <w:t xml:space="preserve"> TDRA table where each row contains one or multiple TDRA information</w:t>
      </w:r>
      <w:r w:rsidR="00755E5C">
        <w:rPr>
          <w:rFonts w:eastAsia="바탕" w:hint="eastAsia"/>
          <w:sz w:val="22"/>
          <w:szCs w:val="22"/>
          <w:lang w:eastAsia="ko-KR"/>
        </w:rPr>
        <w:t xml:space="preserve"> corresponding one or multiple PXSCHs</w:t>
      </w:r>
      <w:r w:rsidR="00F60944">
        <w:rPr>
          <w:rFonts w:eastAsia="바탕" w:hint="eastAsia"/>
          <w:sz w:val="22"/>
          <w:szCs w:val="22"/>
          <w:lang w:eastAsia="ko-KR"/>
        </w:rPr>
        <w:t xml:space="preserve"> </w:t>
      </w:r>
      <w:r w:rsidR="00E54FC7">
        <w:rPr>
          <w:rFonts w:eastAsia="바탕" w:hint="eastAsia"/>
          <w:sz w:val="22"/>
          <w:szCs w:val="22"/>
          <w:lang w:eastAsia="ko-KR"/>
        </w:rPr>
        <w:t xml:space="preserve">(and </w:t>
      </w:r>
      <w:r w:rsidR="00755E5C">
        <w:rPr>
          <w:rFonts w:eastAsia="바탕" w:hint="eastAsia"/>
          <w:sz w:val="22"/>
          <w:szCs w:val="22"/>
          <w:lang w:eastAsia="ko-KR"/>
        </w:rPr>
        <w:t>then, each TDRA index (contained in each row) in the joint table points to one row in the intermediate TDRA table)</w:t>
      </w:r>
      <w:r w:rsidR="00F60944">
        <w:rPr>
          <w:rFonts w:eastAsia="바탕" w:hint="eastAsia"/>
          <w:sz w:val="22"/>
          <w:szCs w:val="22"/>
          <w:lang w:eastAsia="ko-KR"/>
        </w:rPr>
        <w:t xml:space="preserve"> as below.</w:t>
      </w:r>
    </w:p>
    <w:p w14:paraId="7676392D" w14:textId="77777777" w:rsidR="00701D04" w:rsidRPr="00755E5C" w:rsidRDefault="00701D04" w:rsidP="00BF341A">
      <w:pPr>
        <w:spacing w:before="120" w:after="120" w:line="240" w:lineRule="auto"/>
        <w:ind w:left="0" w:firstLineChars="100" w:firstLine="220"/>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701D04" w14:paraId="3B45F9AE" w14:textId="77777777" w:rsidTr="00701D04">
        <w:tc>
          <w:tcPr>
            <w:tcW w:w="9633" w:type="dxa"/>
          </w:tcPr>
          <w:p w14:paraId="1091A4F0" w14:textId="77777777" w:rsidR="00701D04" w:rsidRPr="00701D04" w:rsidRDefault="00701D04" w:rsidP="00701D04">
            <w:pPr>
              <w:spacing w:before="0" w:after="0" w:line="240" w:lineRule="auto"/>
              <w:ind w:left="0" w:firstLine="0"/>
              <w:contextualSpacing/>
              <w:jc w:val="left"/>
              <w:rPr>
                <w:rFonts w:eastAsia="DengXian"/>
                <w:highlight w:val="green"/>
                <w:lang w:eastAsia="zh-CN"/>
              </w:rPr>
            </w:pPr>
            <w:r w:rsidRPr="00701D04">
              <w:rPr>
                <w:rFonts w:eastAsia="DengXian"/>
                <w:highlight w:val="green"/>
                <w:lang w:eastAsia="zh-CN"/>
              </w:rPr>
              <w:t>Agreement</w:t>
            </w:r>
          </w:p>
          <w:p w14:paraId="3E714901" w14:textId="77777777" w:rsidR="00701D04" w:rsidRPr="00701D04" w:rsidRDefault="00701D04" w:rsidP="00701D04">
            <w:pPr>
              <w:numPr>
                <w:ilvl w:val="0"/>
                <w:numId w:val="75"/>
              </w:numPr>
              <w:spacing w:before="0" w:after="0" w:line="240" w:lineRule="auto"/>
              <w:contextualSpacing/>
              <w:jc w:val="left"/>
              <w:rPr>
                <w:rFonts w:eastAsia="바탕"/>
              </w:rPr>
            </w:pPr>
            <w:r w:rsidRPr="00701D04">
              <w:rPr>
                <w:rFonts w:eastAsia="바탕"/>
              </w:rPr>
              <w:t xml:space="preserve">A single TDRA field in DCI format 0_3/1_3 indicates one row from a joint TDRA table. </w:t>
            </w:r>
          </w:p>
          <w:p w14:paraId="5F2C22F5" w14:textId="4B721B36" w:rsidR="00701D04" w:rsidRPr="00701D04" w:rsidRDefault="00701D04" w:rsidP="00701D04">
            <w:pPr>
              <w:numPr>
                <w:ilvl w:val="0"/>
                <w:numId w:val="74"/>
              </w:numPr>
              <w:spacing w:before="0" w:after="0" w:line="240" w:lineRule="auto"/>
              <w:contextualSpacing/>
              <w:jc w:val="left"/>
              <w:rPr>
                <w:bCs/>
                <w:lang w:eastAsia="ja-JP"/>
              </w:rPr>
            </w:pPr>
            <w:r w:rsidRPr="00701D04">
              <w:rPr>
                <w:bCs/>
                <w:lang w:eastAsia="ja-JP"/>
              </w:rPr>
              <w:t xml:space="preserve">Each row in the table contains only one TDRA index for each BWP of each cell within the set of cells. Each TDRA index points to </w:t>
            </w:r>
            <w:proofErr w:type="gramStart"/>
            <w:r w:rsidRPr="00701D04">
              <w:rPr>
                <w:bCs/>
                <w:lang w:eastAsia="ja-JP"/>
              </w:rPr>
              <w:t>one or multiple time</w:t>
            </w:r>
            <w:proofErr w:type="gramEnd"/>
            <w:r w:rsidRPr="00701D04">
              <w:rPr>
                <w:bCs/>
                <w:lang w:eastAsia="ja-JP"/>
              </w:rPr>
              <w:t xml:space="preserve"> domain resource allocations in the TDRA table applicable for multi-PUSCH/PDSCH scheduling by DCI format 0_3/1_3 for the corresponding cell.</w:t>
            </w:r>
          </w:p>
        </w:tc>
      </w:tr>
    </w:tbl>
    <w:p w14:paraId="22C57B00" w14:textId="77777777" w:rsidR="00701D04" w:rsidRDefault="00701D04" w:rsidP="00701D04">
      <w:pPr>
        <w:spacing w:before="120" w:after="120" w:line="240" w:lineRule="auto"/>
        <w:ind w:left="284" w:hangingChars="129"/>
        <w:rPr>
          <w:rFonts w:eastAsia="바탕"/>
          <w:sz w:val="22"/>
          <w:szCs w:val="22"/>
          <w:lang w:eastAsia="ko-KR"/>
        </w:rPr>
      </w:pPr>
    </w:p>
    <w:p w14:paraId="32C45131" w14:textId="2697D48F" w:rsidR="00755E5C" w:rsidRPr="000C7813" w:rsidRDefault="00755E5C" w:rsidP="00BD09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intermediate TDRA table, it seems necessary to clarify </w:t>
      </w:r>
      <w:r w:rsidR="000C7813">
        <w:rPr>
          <w:rFonts w:eastAsia="바탕" w:hint="eastAsia"/>
          <w:sz w:val="22"/>
          <w:szCs w:val="22"/>
          <w:lang w:eastAsia="ko-KR"/>
        </w:rPr>
        <w:t>whether</w:t>
      </w:r>
      <w:r>
        <w:rPr>
          <w:rFonts w:eastAsia="바탕" w:hint="eastAsia"/>
          <w:sz w:val="22"/>
          <w:szCs w:val="22"/>
          <w:lang w:eastAsia="ko-KR"/>
        </w:rPr>
        <w:t xml:space="preserve"> the </w:t>
      </w:r>
      <w:r w:rsidR="009205F8">
        <w:rPr>
          <w:rFonts w:eastAsia="바탕" w:hint="eastAsia"/>
          <w:sz w:val="22"/>
          <w:szCs w:val="22"/>
          <w:lang w:eastAsia="ko-KR"/>
        </w:rPr>
        <w:t>(</w:t>
      </w:r>
      <w:r>
        <w:rPr>
          <w:rFonts w:eastAsia="바탕" w:hint="eastAsia"/>
          <w:sz w:val="22"/>
          <w:szCs w:val="22"/>
          <w:lang w:eastAsia="ko-KR"/>
        </w:rPr>
        <w:t>multiple</w:t>
      </w:r>
      <w:r w:rsidR="009205F8">
        <w:rPr>
          <w:rFonts w:eastAsia="바탕" w:hint="eastAsia"/>
          <w:sz w:val="22"/>
          <w:szCs w:val="22"/>
          <w:lang w:eastAsia="ko-KR"/>
        </w:rPr>
        <w:t>)</w:t>
      </w:r>
      <w:r>
        <w:rPr>
          <w:rFonts w:eastAsia="바탕" w:hint="eastAsia"/>
          <w:sz w:val="22"/>
          <w:szCs w:val="22"/>
          <w:lang w:eastAsia="ko-KR"/>
        </w:rPr>
        <w:t xml:space="preserve"> TDRA information in each row</w:t>
      </w:r>
      <w:r w:rsidR="000C7813">
        <w:rPr>
          <w:rFonts w:eastAsia="바탕" w:hint="eastAsia"/>
          <w:sz w:val="22"/>
          <w:szCs w:val="22"/>
          <w:lang w:eastAsia="ko-KR"/>
        </w:rPr>
        <w:t xml:space="preserve"> is selected among those configured in the </w:t>
      </w:r>
      <w:r w:rsidR="000C7813">
        <w:rPr>
          <w:rFonts w:eastAsia="바탕"/>
          <w:sz w:val="22"/>
          <w:szCs w:val="22"/>
          <w:lang w:eastAsia="ko-KR"/>
        </w:rPr>
        <w:t>“</w:t>
      </w:r>
      <w:r w:rsidR="000C7813">
        <w:rPr>
          <w:rFonts w:eastAsia="바탕" w:hint="eastAsia"/>
          <w:sz w:val="22"/>
          <w:szCs w:val="22"/>
          <w:lang w:eastAsia="ko-KR"/>
        </w:rPr>
        <w:t>single-PXSCH</w:t>
      </w:r>
      <w:r w:rsidR="000C7813">
        <w:rPr>
          <w:rFonts w:eastAsia="바탕"/>
          <w:sz w:val="22"/>
          <w:szCs w:val="22"/>
          <w:lang w:eastAsia="ko-KR"/>
        </w:rPr>
        <w:t>”</w:t>
      </w:r>
      <w:r w:rsidR="000C7813">
        <w:rPr>
          <w:rFonts w:eastAsia="바탕" w:hint="eastAsia"/>
          <w:sz w:val="22"/>
          <w:szCs w:val="22"/>
          <w:lang w:eastAsia="ko-KR"/>
        </w:rPr>
        <w:t xml:space="preserve"> TDRA table applicable for single-PXSCH scheduling by DCI 0_1/1_1 for the cell, </w:t>
      </w:r>
      <w:r w:rsidR="008F3389">
        <w:rPr>
          <w:rFonts w:eastAsia="바탕" w:hint="eastAsia"/>
          <w:sz w:val="22"/>
          <w:szCs w:val="22"/>
          <w:lang w:eastAsia="ko-KR"/>
        </w:rPr>
        <w:t>to avoid</w:t>
      </w:r>
      <w:r w:rsidR="000C7813">
        <w:rPr>
          <w:rFonts w:eastAsia="바탕" w:hint="eastAsia"/>
          <w:sz w:val="22"/>
          <w:szCs w:val="22"/>
          <w:lang w:eastAsia="ko-KR"/>
        </w:rPr>
        <w:t xml:space="preserve"> additional SLIV pruning</w:t>
      </w:r>
      <w:r w:rsidR="008F3389">
        <w:rPr>
          <w:rFonts w:eastAsia="바탕" w:hint="eastAsia"/>
          <w:sz w:val="22"/>
          <w:szCs w:val="22"/>
          <w:lang w:eastAsia="ko-KR"/>
        </w:rPr>
        <w:t xml:space="preserve"> on</w:t>
      </w:r>
      <w:r w:rsidR="000C7813">
        <w:rPr>
          <w:rFonts w:eastAsia="바탕" w:hint="eastAsia"/>
          <w:sz w:val="22"/>
          <w:szCs w:val="22"/>
          <w:lang w:eastAsia="ko-KR"/>
        </w:rPr>
        <w:t xml:space="preserve"> </w:t>
      </w:r>
      <w:r w:rsidR="008F3389">
        <w:rPr>
          <w:rFonts w:eastAsia="바탕" w:hint="eastAsia"/>
          <w:sz w:val="22"/>
          <w:szCs w:val="22"/>
          <w:lang w:eastAsia="ko-KR"/>
        </w:rPr>
        <w:t>the intermediate TDRA table (on top of the single-PXSCH TDRA table) for the generation of Type-1 HARQ-ACK codebook.</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201A4E90" w14:textId="29C24978" w:rsidR="00BB5736" w:rsidRPr="00BD09D1" w:rsidRDefault="00BB5736" w:rsidP="0024149E">
      <w:pPr>
        <w:spacing w:before="120" w:after="120" w:line="240" w:lineRule="auto"/>
        <w:ind w:left="0" w:firstLine="0"/>
        <w:rPr>
          <w:rFonts w:eastAsia="바탕"/>
          <w:b/>
          <w:sz w:val="22"/>
          <w:szCs w:val="22"/>
          <w:u w:val="single"/>
          <w:lang w:eastAsia="ko-KR"/>
        </w:rPr>
      </w:pPr>
      <w:r w:rsidRPr="00F86309">
        <w:rPr>
          <w:rFonts w:eastAsia="바탕"/>
          <w:b/>
          <w:sz w:val="22"/>
          <w:szCs w:val="22"/>
          <w:u w:val="single"/>
          <w:lang w:eastAsia="ko-KR"/>
        </w:rPr>
        <w:t>Proposal #1</w:t>
      </w:r>
      <w:r w:rsidRPr="00BD09D1">
        <w:rPr>
          <w:rFonts w:eastAsia="바탕"/>
          <w:b/>
          <w:sz w:val="22"/>
          <w:szCs w:val="22"/>
          <w:lang w:eastAsia="ko-KR"/>
        </w:rPr>
        <w:t xml:space="preserve">: </w:t>
      </w:r>
      <w:r w:rsidR="00F86309" w:rsidRPr="00BD09D1">
        <w:rPr>
          <w:rFonts w:eastAsia="바탕" w:hint="eastAsia"/>
          <w:b/>
          <w:sz w:val="22"/>
          <w:szCs w:val="22"/>
          <w:lang w:eastAsia="ko-KR"/>
        </w:rPr>
        <w:t xml:space="preserve">On </w:t>
      </w:r>
      <w:r w:rsidR="00F86309" w:rsidRPr="00BD09D1">
        <w:rPr>
          <w:rFonts w:eastAsia="바탕"/>
          <w:b/>
          <w:sz w:val="22"/>
          <w:szCs w:val="22"/>
          <w:lang w:eastAsia="ko-KR"/>
        </w:rPr>
        <w:t>the TDRA table applicable for multi-P</w:t>
      </w:r>
      <w:r w:rsidR="00F86309" w:rsidRPr="00BD09D1">
        <w:rPr>
          <w:rFonts w:eastAsia="바탕" w:hint="eastAsia"/>
          <w:b/>
          <w:sz w:val="22"/>
          <w:szCs w:val="22"/>
          <w:lang w:eastAsia="ko-KR"/>
        </w:rPr>
        <w:t>X</w:t>
      </w:r>
      <w:r w:rsidR="00F86309" w:rsidRPr="00BD09D1">
        <w:rPr>
          <w:rFonts w:eastAsia="바탕"/>
          <w:b/>
          <w:sz w:val="22"/>
          <w:szCs w:val="22"/>
          <w:lang w:eastAsia="ko-KR"/>
        </w:rPr>
        <w:t xml:space="preserve">SCH scheduling by DCI 0_3/1_3 for </w:t>
      </w:r>
      <w:r w:rsidR="00F86309" w:rsidRPr="00BD09D1">
        <w:rPr>
          <w:rFonts w:eastAsia="바탕" w:hint="eastAsia"/>
          <w:b/>
          <w:sz w:val="22"/>
          <w:szCs w:val="22"/>
          <w:lang w:eastAsia="ko-KR"/>
        </w:rPr>
        <w:t>a</w:t>
      </w:r>
      <w:r w:rsidR="00F86309" w:rsidRPr="00BD09D1">
        <w:rPr>
          <w:rFonts w:eastAsia="바탕"/>
          <w:b/>
          <w:sz w:val="22"/>
          <w:szCs w:val="22"/>
          <w:lang w:eastAsia="ko-KR"/>
        </w:rPr>
        <w:t xml:space="preserve"> cell</w:t>
      </w:r>
      <w:r w:rsidR="00F86309" w:rsidRPr="00BD09D1">
        <w:rPr>
          <w:rFonts w:eastAsia="바탕" w:hint="eastAsia"/>
          <w:b/>
          <w:sz w:val="22"/>
          <w:szCs w:val="22"/>
          <w:lang w:eastAsia="ko-KR"/>
        </w:rPr>
        <w:t xml:space="preserve"> (agreed in RAN1#118bis), clarify whether </w:t>
      </w:r>
      <w:r w:rsidR="009205F8">
        <w:rPr>
          <w:rFonts w:eastAsia="바탕" w:hint="eastAsia"/>
          <w:b/>
          <w:sz w:val="22"/>
          <w:szCs w:val="22"/>
          <w:lang w:eastAsia="ko-KR"/>
        </w:rPr>
        <w:t>(</w:t>
      </w:r>
      <w:r w:rsidR="00F86309" w:rsidRPr="00BD09D1">
        <w:rPr>
          <w:rFonts w:eastAsia="바탕" w:hint="eastAsia"/>
          <w:b/>
          <w:sz w:val="22"/>
          <w:szCs w:val="22"/>
          <w:lang w:eastAsia="ko-KR"/>
        </w:rPr>
        <w:t>multiple</w:t>
      </w:r>
      <w:r w:rsidR="009205F8">
        <w:rPr>
          <w:rFonts w:eastAsia="바탕" w:hint="eastAsia"/>
          <w:b/>
          <w:sz w:val="22"/>
          <w:szCs w:val="22"/>
          <w:lang w:eastAsia="ko-KR"/>
        </w:rPr>
        <w:t>)</w:t>
      </w:r>
      <w:r w:rsidR="00F86309" w:rsidRPr="00BD09D1">
        <w:rPr>
          <w:rFonts w:eastAsia="바탕" w:hint="eastAsia"/>
          <w:b/>
          <w:sz w:val="22"/>
          <w:szCs w:val="22"/>
          <w:lang w:eastAsia="ko-KR"/>
        </w:rPr>
        <w:t xml:space="preserve"> TDRA information in each row is selected among </w:t>
      </w:r>
      <w:r w:rsidR="00F86309" w:rsidRPr="00BD09D1">
        <w:rPr>
          <w:rFonts w:eastAsia="바탕" w:hint="eastAsia"/>
          <w:b/>
          <w:sz w:val="22"/>
          <w:szCs w:val="22"/>
          <w:lang w:eastAsia="ko-KR"/>
        </w:rPr>
        <w:lastRenderedPageBreak/>
        <w:t>those configured in the TDRA table applicable for single-PXSCH scheduling by DCI 0_1/1_1 for the cell, considering the complexity of Type-1 HARQ-ACK codebook generation.</w:t>
      </w:r>
    </w:p>
    <w:p w14:paraId="44AD0731" w14:textId="77777777" w:rsidR="008F32B7" w:rsidRPr="00F86309" w:rsidRDefault="008F32B7" w:rsidP="003F572E">
      <w:pPr>
        <w:spacing w:before="120" w:after="120" w:line="240" w:lineRule="auto"/>
        <w:ind w:left="0" w:firstLineChars="100" w:firstLine="220"/>
        <w:rPr>
          <w:rFonts w:eastAsia="바탕"/>
          <w:sz w:val="22"/>
          <w:szCs w:val="22"/>
          <w:lang w:eastAsia="ko-KR"/>
        </w:rPr>
      </w:pPr>
    </w:p>
    <w:p w14:paraId="2D17094F" w14:textId="7AD96BEC" w:rsidR="00F37D87" w:rsidRPr="00F37D87" w:rsidRDefault="002A5E16"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Composition/signaling of </w:t>
      </w:r>
      <w:r w:rsidR="0024149E">
        <w:rPr>
          <w:rFonts w:eastAsia="바탕" w:cs="Arial" w:hint="eastAsia"/>
          <w:b/>
          <w:bCs/>
          <w:sz w:val="24"/>
          <w:lang w:val="en-US" w:eastAsia="ko-KR"/>
        </w:rPr>
        <w:t>DCI field</w:t>
      </w:r>
      <w:r>
        <w:rPr>
          <w:rFonts w:eastAsia="바탕" w:cs="Arial" w:hint="eastAsia"/>
          <w:b/>
          <w:bCs/>
          <w:sz w:val="24"/>
          <w:lang w:val="en-US" w:eastAsia="ko-KR"/>
        </w:rPr>
        <w:t>s</w:t>
      </w:r>
    </w:p>
    <w:p w14:paraId="3C840B81" w14:textId="70521C5E" w:rsidR="008F3389" w:rsidRDefault="008F3389" w:rsidP="00AE58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NDI/RV field in DCI 0_3/1_3 for supporting multi-P</w:t>
      </w:r>
      <w:r>
        <w:rPr>
          <w:rFonts w:eastAsia="바탕" w:hint="eastAsia"/>
          <w:sz w:val="22"/>
          <w:szCs w:val="22"/>
          <w:lang w:val="en-US" w:eastAsia="ko-KR"/>
        </w:rPr>
        <w:t xml:space="preserve">XSCH </w:t>
      </w:r>
      <w:r>
        <w:rPr>
          <w:rFonts w:eastAsia="바탕" w:hint="eastAsia"/>
          <w:sz w:val="22"/>
          <w:szCs w:val="22"/>
          <w:lang w:eastAsia="ko-KR"/>
        </w:rPr>
        <w:t xml:space="preserve">scheduling per scheduled cell by the DCI 0_3/1_3, it was agreed to consider </w:t>
      </w:r>
      <w:r w:rsidR="00B26488">
        <w:rPr>
          <w:rFonts w:eastAsia="바탕" w:hint="eastAsia"/>
          <w:sz w:val="22"/>
          <w:szCs w:val="22"/>
          <w:lang w:eastAsia="ko-KR"/>
        </w:rPr>
        <w:t xml:space="preserve">two </w:t>
      </w:r>
      <w:r>
        <w:rPr>
          <w:rFonts w:eastAsia="바탕" w:hint="eastAsia"/>
          <w:sz w:val="22"/>
          <w:szCs w:val="22"/>
          <w:lang w:eastAsia="ko-KR"/>
        </w:rPr>
        <w:t>options</w:t>
      </w:r>
      <w:r w:rsidR="00F60944">
        <w:rPr>
          <w:rFonts w:eastAsia="바탕" w:hint="eastAsia"/>
          <w:sz w:val="22"/>
          <w:szCs w:val="22"/>
          <w:lang w:eastAsia="ko-KR"/>
        </w:rPr>
        <w:t xml:space="preserve"> as below.</w:t>
      </w:r>
    </w:p>
    <w:p w14:paraId="5D477B0E" w14:textId="77777777" w:rsidR="008F3389" w:rsidRPr="00295AAB" w:rsidRDefault="008F3389" w:rsidP="008F3389">
      <w:pPr>
        <w:spacing w:before="120" w:after="120" w:line="240" w:lineRule="auto"/>
        <w:ind w:left="284" w:hangingChars="129"/>
        <w:rPr>
          <w:rFonts w:eastAsia="바탕"/>
          <w:sz w:val="22"/>
          <w:szCs w:val="22"/>
          <w:lang w:val="en-US" w:eastAsia="ko-KR"/>
        </w:rPr>
      </w:pPr>
    </w:p>
    <w:tbl>
      <w:tblPr>
        <w:tblStyle w:val="a9"/>
        <w:tblW w:w="0" w:type="auto"/>
        <w:tblInd w:w="-5" w:type="dxa"/>
        <w:tblLook w:val="04A0" w:firstRow="1" w:lastRow="0" w:firstColumn="1" w:lastColumn="0" w:noHBand="0" w:noVBand="1"/>
      </w:tblPr>
      <w:tblGrid>
        <w:gridCol w:w="9633"/>
      </w:tblGrid>
      <w:tr w:rsidR="008F3389" w14:paraId="43C002B1" w14:textId="77777777" w:rsidTr="008F3389">
        <w:tc>
          <w:tcPr>
            <w:tcW w:w="9633" w:type="dxa"/>
          </w:tcPr>
          <w:p w14:paraId="5C4E04B4" w14:textId="77777777" w:rsidR="00B26488" w:rsidRPr="005571E6" w:rsidRDefault="00B26488" w:rsidP="00B26488">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3817456F" w14:textId="77777777" w:rsidR="00B26488" w:rsidRPr="005571E6" w:rsidRDefault="00B26488" w:rsidP="00B26488">
            <w:pPr>
              <w:numPr>
                <w:ilvl w:val="0"/>
                <w:numId w:val="75"/>
              </w:numPr>
              <w:spacing w:before="0" w:after="0" w:line="240" w:lineRule="auto"/>
              <w:contextualSpacing/>
              <w:jc w:val="left"/>
              <w:rPr>
                <w:rFonts w:ascii="Times" w:eastAsia="바탕" w:hAnsi="Times"/>
              </w:rPr>
            </w:pPr>
            <w:r w:rsidRPr="005571E6">
              <w:rPr>
                <w:rFonts w:eastAsia="Times New Roman"/>
                <w:lang w:val="en-US" w:eastAsia="zh-CN"/>
              </w:rPr>
              <w:t>For NDI indication in DCI format 0_3/1_3 for TB1,</w:t>
            </w:r>
            <w:r w:rsidRPr="005571E6">
              <w:rPr>
                <w:rFonts w:eastAsia="DengXian" w:hint="eastAsia"/>
                <w:lang w:val="en-US" w:eastAsia="zh-CN"/>
              </w:rPr>
              <w:t xml:space="preserve"> further study</w:t>
            </w:r>
          </w:p>
          <w:p w14:paraId="6FCF7735" w14:textId="77777777" w:rsidR="00B26488" w:rsidRPr="005571E6" w:rsidRDefault="00B26488" w:rsidP="00B26488">
            <w:pPr>
              <w:numPr>
                <w:ilvl w:val="1"/>
                <w:numId w:val="75"/>
              </w:numPr>
              <w:spacing w:before="0" w:after="0" w:line="240" w:lineRule="auto"/>
              <w:contextualSpacing/>
              <w:jc w:val="left"/>
              <w:rPr>
                <w:rFonts w:ascii="Times" w:eastAsia="바탕" w:hAnsi="Times"/>
              </w:rPr>
            </w:pPr>
            <w:r w:rsidRPr="005571E6">
              <w:rPr>
                <w:rFonts w:ascii="Times" w:eastAsia="바탕" w:hAnsi="Times"/>
              </w:rPr>
              <w:t xml:space="preserve">Option 1: For each block of NDI field, the number of bits is equal to 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eastAsia="DengXian" w:hAnsi="Times" w:hint="eastAsia"/>
              </w:rPr>
              <w:t>on the corresponding cell by the DCI format 0_3/1_3.</w:t>
            </w:r>
          </w:p>
          <w:p w14:paraId="051D1BD3" w14:textId="77777777" w:rsidR="00B26488" w:rsidRPr="005571E6" w:rsidRDefault="00B26488" w:rsidP="00B26488">
            <w:pPr>
              <w:numPr>
                <w:ilvl w:val="2"/>
                <w:numId w:val="75"/>
              </w:numPr>
              <w:spacing w:before="0" w:after="0" w:line="240" w:lineRule="auto"/>
              <w:contextualSpacing/>
              <w:jc w:val="left"/>
              <w:rPr>
                <w:rFonts w:ascii="Times" w:eastAsia="바탕" w:hAnsi="Times"/>
                <w:szCs w:val="16"/>
              </w:rPr>
            </w:pPr>
            <w:r w:rsidRPr="005571E6">
              <w:rPr>
                <w:rFonts w:ascii="Times" w:eastAsia="DengXian" w:hAnsi="Times"/>
                <w:szCs w:val="16"/>
              </w:rPr>
              <w:t xml:space="preserve">Maximum number of </w:t>
            </w:r>
            <w:r w:rsidRPr="005571E6">
              <w:rPr>
                <w:rFonts w:ascii="Times" w:eastAsia="바탕" w:hAnsi="Times"/>
                <w:szCs w:val="16"/>
              </w:rPr>
              <w:t xml:space="preserve">schedulable </w:t>
            </w:r>
            <w:r w:rsidRPr="005571E6">
              <w:rPr>
                <w:rFonts w:ascii="Times" w:eastAsia="DengXian" w:hAnsi="Times"/>
                <w:szCs w:val="16"/>
              </w:rPr>
              <w:t>PUSCH</w:t>
            </w:r>
            <w:r w:rsidRPr="005571E6">
              <w:rPr>
                <w:rFonts w:ascii="Times" w:eastAsia="바탕" w:hAnsi="Times"/>
                <w:szCs w:val="16"/>
              </w:rPr>
              <w:t>s</w:t>
            </w:r>
            <w:r w:rsidRPr="005571E6">
              <w:rPr>
                <w:rFonts w:ascii="Times" w:eastAsia="DengXian" w:hAnsi="Times"/>
                <w:szCs w:val="16"/>
              </w:rPr>
              <w:t>/PDSCHs</w:t>
            </w:r>
            <w:r w:rsidRPr="005571E6">
              <w:rPr>
                <w:rFonts w:ascii="Times" w:eastAsia="바탕" w:hAnsi="Times"/>
                <w:szCs w:val="16"/>
              </w:rPr>
              <w:t xml:space="preserve"> </w:t>
            </w:r>
            <w:r w:rsidRPr="005571E6">
              <w:rPr>
                <w:rFonts w:ascii="Times" w:eastAsia="DengXian" w:hAnsi="Times"/>
                <w:szCs w:val="16"/>
              </w:rPr>
              <w:t>on the corresponding cell is determined by TDRA table for the cell.</w:t>
            </w:r>
          </w:p>
          <w:p w14:paraId="48C132F6" w14:textId="77777777" w:rsidR="00B26488" w:rsidRPr="005571E6" w:rsidRDefault="00B26488" w:rsidP="00B26488">
            <w:pPr>
              <w:numPr>
                <w:ilvl w:val="1"/>
                <w:numId w:val="75"/>
              </w:numPr>
              <w:spacing w:before="0" w:after="0" w:line="240" w:lineRule="auto"/>
              <w:contextualSpacing/>
              <w:jc w:val="left"/>
              <w:rPr>
                <w:rFonts w:ascii="Times" w:eastAsia="SimSun" w:hAnsi="Times"/>
              </w:rPr>
            </w:pPr>
            <w:r w:rsidRPr="005571E6">
              <w:rPr>
                <w:rFonts w:ascii="Times" w:hAnsi="Times" w:hint="eastAsia"/>
                <w:bCs/>
                <w:lang w:eastAsia="ja-JP"/>
              </w:rPr>
              <w:t xml:space="preserve">Option 2a: </w:t>
            </w:r>
            <w:r w:rsidRPr="005571E6">
              <w:rPr>
                <w:rFonts w:ascii="Times" w:hAnsi="Times"/>
                <w:bCs/>
                <w:lang w:eastAsia="ja-JP"/>
              </w:rPr>
              <w:t xml:space="preserve">Total </w:t>
            </w:r>
            <w:r w:rsidRPr="005571E6">
              <w:rPr>
                <w:rFonts w:ascii="Times" w:eastAsia="바탕" w:hAnsi="Times"/>
              </w:rPr>
              <w:t>number of bits</w:t>
            </w:r>
            <w:r w:rsidRPr="005571E6">
              <w:rPr>
                <w:rFonts w:ascii="Times" w:eastAsia="SimSun" w:hAnsi="Times" w:hint="eastAsia"/>
              </w:rPr>
              <w:t xml:space="preserve"> of the NDI field</w:t>
            </w:r>
            <w:r w:rsidRPr="005571E6">
              <w:rPr>
                <w:rFonts w:ascii="Times" w:eastAsia="바탕" w:hAnsi="Times"/>
              </w:rPr>
              <w:t xml:space="preserve"> is equal to 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p>
          <w:p w14:paraId="36CCE1E2" w14:textId="77777777" w:rsidR="00B26488" w:rsidRPr="005571E6" w:rsidRDefault="00B26488" w:rsidP="00B26488">
            <w:pPr>
              <w:numPr>
                <w:ilvl w:val="2"/>
                <w:numId w:val="75"/>
              </w:numPr>
              <w:spacing w:before="0" w:after="0" w:line="240" w:lineRule="auto"/>
              <w:contextualSpacing/>
              <w:jc w:val="left"/>
              <w:rPr>
                <w:rFonts w:ascii="Times" w:eastAsia="SimSun" w:hAnsi="Times"/>
              </w:rPr>
            </w:pPr>
            <w:r w:rsidRPr="005571E6">
              <w:rPr>
                <w:rFonts w:ascii="Times" w:hAnsi="Times" w:hint="eastAsia"/>
                <w:lang w:eastAsia="ja-JP"/>
              </w:rPr>
              <w:t>The number of bits of a block of NDI field corresponding to a scheduled cell is equal to the actual number of the scheduled PUSCHs/PDSCHs by the DCI format 0_3/1_3 on the cell.</w:t>
            </w:r>
          </w:p>
          <w:p w14:paraId="6D025EC2" w14:textId="77777777" w:rsidR="00B26488" w:rsidRPr="005571E6" w:rsidRDefault="00B26488" w:rsidP="00B26488">
            <w:pPr>
              <w:numPr>
                <w:ilvl w:val="2"/>
                <w:numId w:val="75"/>
              </w:numPr>
              <w:spacing w:before="0" w:after="0" w:line="240" w:lineRule="auto"/>
              <w:contextualSpacing/>
              <w:jc w:val="left"/>
              <w:rPr>
                <w:rFonts w:ascii="Times" w:eastAsia="SimSun" w:hAnsi="Times"/>
              </w:rPr>
            </w:pPr>
            <w:r w:rsidRPr="005571E6">
              <w:rPr>
                <w:rFonts w:ascii="Times" w:hAnsi="Times"/>
                <w:lang w:eastAsia="ja-JP"/>
              </w:rPr>
              <w:t xml:space="preserve">Some reserved bits are needed when the </w:t>
            </w:r>
            <w:r w:rsidRPr="005571E6">
              <w:rPr>
                <w:rFonts w:ascii="Times" w:hAnsi="Times" w:hint="eastAsia"/>
                <w:lang w:eastAsia="ja-JP"/>
              </w:rPr>
              <w:t>actual number of the scheduled PUSCHs/PDSCHs by the DCI format 0_3/1_3</w:t>
            </w:r>
            <w:r w:rsidRPr="005571E6">
              <w:rPr>
                <w:rFonts w:ascii="Times" w:hAnsi="Times"/>
                <w:lang w:eastAsia="ja-JP"/>
              </w:rPr>
              <w:t xml:space="preserve"> is smaller than </w:t>
            </w:r>
            <w:r w:rsidRPr="005571E6">
              <w:rPr>
                <w:rFonts w:ascii="Times" w:eastAsia="바탕" w:hAnsi="Times"/>
              </w:rPr>
              <w:t xml:space="preserve">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r w:rsidRPr="005571E6">
              <w:rPr>
                <w:rFonts w:ascii="Times" w:eastAsia="SimSun" w:hAnsi="Times"/>
              </w:rPr>
              <w:t>.</w:t>
            </w:r>
          </w:p>
          <w:p w14:paraId="0EFA3982" w14:textId="77777777" w:rsidR="00B26488" w:rsidRPr="005571E6" w:rsidRDefault="00B26488" w:rsidP="00B26488">
            <w:pPr>
              <w:numPr>
                <w:ilvl w:val="0"/>
                <w:numId w:val="75"/>
              </w:numPr>
              <w:spacing w:before="0" w:after="0" w:line="240" w:lineRule="auto"/>
              <w:contextualSpacing/>
              <w:jc w:val="left"/>
              <w:rPr>
                <w:rFonts w:ascii="Times" w:eastAsia="바탕" w:hAnsi="Times"/>
              </w:rPr>
            </w:pPr>
            <w:r w:rsidRPr="005571E6">
              <w:rPr>
                <w:rFonts w:ascii="Times" w:eastAsia="바탕" w:hAnsi="Times"/>
              </w:rPr>
              <w:t>Other options are not precluded.</w:t>
            </w:r>
          </w:p>
          <w:p w14:paraId="307CDB9C" w14:textId="77777777" w:rsidR="00B26488" w:rsidRPr="005571E6" w:rsidRDefault="00B26488" w:rsidP="00B26488">
            <w:pPr>
              <w:numPr>
                <w:ilvl w:val="0"/>
                <w:numId w:val="75"/>
              </w:numPr>
              <w:spacing w:before="0" w:after="0" w:line="240" w:lineRule="auto"/>
              <w:contextualSpacing/>
              <w:jc w:val="left"/>
              <w:rPr>
                <w:rFonts w:ascii="Times" w:eastAsia="바탕" w:hAnsi="Times"/>
              </w:rPr>
            </w:pPr>
            <w:r w:rsidRPr="005571E6">
              <w:rPr>
                <w:rFonts w:ascii="Times" w:eastAsia="바탕" w:hAnsi="Times"/>
              </w:rPr>
              <w:t xml:space="preserve">Note: For Option 1 and 2a, </w:t>
            </w:r>
            <w:r w:rsidRPr="005571E6">
              <w:rPr>
                <w:rFonts w:ascii="Times" w:hAnsi="Times" w:hint="eastAsia"/>
                <w:bCs/>
                <w:lang w:eastAsia="ja-JP"/>
              </w:rPr>
              <w:t xml:space="preserve">DCI format 0_3/1_3 has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r>
                <w:rPr>
                  <w:rFonts w:ascii="Cambria Math" w:hAnsi="Cambria Math"/>
                  <w:lang w:eastAsia="ja-JP"/>
                </w:rPr>
                <m:t xml:space="preserve"> </m:t>
              </m:r>
              <m:r>
                <m:rPr>
                  <m:sty m:val="p"/>
                </m:rPr>
                <w:rPr>
                  <w:rFonts w:ascii="Cambria Math" w:hAnsi="Cambria Math"/>
                  <w:lang w:eastAsia="ja-JP"/>
                </w:rPr>
                <m:t>or</m:t>
              </m:r>
              <m:r>
                <w:rPr>
                  <w:rFonts w:ascii="Cambria Math" w:hAnsi="Cambria Math"/>
                  <w:lang w:eastAsia="ja-JP"/>
                </w:rPr>
                <m:t xml:space="preserve">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sidRPr="005571E6">
              <w:rPr>
                <w:rFonts w:ascii="Times" w:hAnsi="Times" w:hint="eastAsia"/>
                <w:bCs/>
                <w:lang w:eastAsia="ja-JP"/>
              </w:rPr>
              <w:t xml:space="preserve"> blocks of NDI field</w:t>
            </w:r>
            <w:r w:rsidRPr="005571E6">
              <w:rPr>
                <w:rFonts w:ascii="Times" w:hAnsi="Times"/>
                <w:bCs/>
                <w:lang w:eastAsia="ja-JP"/>
              </w:rPr>
              <w:t xml:space="preserve"> for TB1</w:t>
            </w:r>
            <w:r w:rsidRPr="005571E6">
              <w:rPr>
                <w:rFonts w:ascii="Times" w:hAnsi="Times" w:hint="eastAsia"/>
                <w:bCs/>
                <w:lang w:eastAsia="ja-JP"/>
              </w:rPr>
              <w:t>, same as in Rel-18.</w:t>
            </w:r>
          </w:p>
          <w:p w14:paraId="4101D008" w14:textId="77777777" w:rsidR="00B26488" w:rsidRPr="005571E6" w:rsidRDefault="00B26488" w:rsidP="00B26488">
            <w:pPr>
              <w:spacing w:before="0" w:after="0" w:line="240" w:lineRule="auto"/>
              <w:ind w:left="0" w:firstLine="0"/>
              <w:contextualSpacing/>
              <w:jc w:val="left"/>
              <w:rPr>
                <w:rFonts w:ascii="Times" w:eastAsia="DengXian" w:hAnsi="Times"/>
                <w:szCs w:val="24"/>
                <w:lang w:eastAsia="zh-CN"/>
              </w:rPr>
            </w:pPr>
          </w:p>
          <w:p w14:paraId="7D968D02" w14:textId="77777777" w:rsidR="00B26488" w:rsidRPr="005571E6" w:rsidRDefault="00B26488" w:rsidP="00B26488">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13AC7838" w14:textId="77777777" w:rsidR="00B26488" w:rsidRPr="005571E6" w:rsidRDefault="00B26488" w:rsidP="00B26488">
            <w:pPr>
              <w:numPr>
                <w:ilvl w:val="0"/>
                <w:numId w:val="75"/>
              </w:numPr>
              <w:spacing w:before="0" w:after="0" w:line="240" w:lineRule="auto"/>
              <w:contextualSpacing/>
              <w:jc w:val="left"/>
              <w:rPr>
                <w:rFonts w:ascii="Times" w:eastAsia="바탕" w:hAnsi="Times"/>
              </w:rPr>
            </w:pPr>
            <w:r w:rsidRPr="005571E6">
              <w:rPr>
                <w:rFonts w:eastAsia="Times New Roman"/>
                <w:lang w:val="en-US" w:eastAsia="zh-CN"/>
              </w:rPr>
              <w:t xml:space="preserve">For RV indication in DCI format 0_3/1_3 for TB1, </w:t>
            </w:r>
            <w:r w:rsidRPr="005571E6">
              <w:rPr>
                <w:rFonts w:eastAsia="DengXian" w:hint="eastAsia"/>
                <w:lang w:val="en-US" w:eastAsia="zh-CN"/>
              </w:rPr>
              <w:t>further study</w:t>
            </w:r>
          </w:p>
          <w:p w14:paraId="5A8CC4CC" w14:textId="77777777" w:rsidR="00B26488" w:rsidRPr="005571E6" w:rsidRDefault="00B26488" w:rsidP="00B26488">
            <w:pPr>
              <w:numPr>
                <w:ilvl w:val="1"/>
                <w:numId w:val="75"/>
              </w:numPr>
              <w:spacing w:before="0" w:after="0" w:line="240" w:lineRule="auto"/>
              <w:contextualSpacing/>
              <w:jc w:val="left"/>
              <w:rPr>
                <w:rFonts w:ascii="Times" w:eastAsia="바탕" w:hAnsi="Times"/>
              </w:rPr>
            </w:pPr>
            <w:r w:rsidRPr="005571E6">
              <w:rPr>
                <w:rFonts w:ascii="Times" w:eastAsia="바탕" w:hAnsi="Times"/>
              </w:rPr>
              <w:t xml:space="preserve">Option 1: For each block of RV field, the number of bits is equal to 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eastAsia="DengXian" w:hAnsi="Times" w:hint="eastAsia"/>
              </w:rPr>
              <w:t>on the corresponding cell by the DCI format 0_3/1_3</w:t>
            </w:r>
            <w:r w:rsidRPr="005571E6">
              <w:rPr>
                <w:rFonts w:ascii="Times" w:eastAsia="바탕" w:hAnsi="Times" w:hint="eastAsia"/>
              </w:rPr>
              <w:t xml:space="preserve"> and number of bits for RV </w:t>
            </w:r>
            <w:r w:rsidRPr="005571E6">
              <w:rPr>
                <w:rFonts w:ascii="Times" w:eastAsia="바탕" w:hAnsi="Times"/>
              </w:rPr>
              <w:t xml:space="preserve">configured </w:t>
            </w:r>
            <w:r w:rsidRPr="005571E6">
              <w:rPr>
                <w:rFonts w:ascii="Times" w:eastAsia="바탕" w:hAnsi="Times" w:hint="eastAsia"/>
              </w:rPr>
              <w:t>for the cell</w:t>
            </w:r>
            <w:r w:rsidRPr="005571E6">
              <w:rPr>
                <w:rFonts w:ascii="Times" w:eastAsia="DengXian" w:hAnsi="Times" w:hint="eastAsia"/>
              </w:rPr>
              <w:t>.</w:t>
            </w:r>
          </w:p>
          <w:p w14:paraId="6566B8BF" w14:textId="77777777" w:rsidR="00B26488" w:rsidRPr="005571E6" w:rsidRDefault="00B26488" w:rsidP="00B26488">
            <w:pPr>
              <w:numPr>
                <w:ilvl w:val="2"/>
                <w:numId w:val="75"/>
              </w:numPr>
              <w:spacing w:before="0" w:after="0" w:line="240" w:lineRule="auto"/>
              <w:contextualSpacing/>
              <w:jc w:val="left"/>
              <w:rPr>
                <w:rFonts w:ascii="Times" w:eastAsia="바탕" w:hAnsi="Times"/>
                <w:szCs w:val="16"/>
              </w:rPr>
            </w:pPr>
            <w:r w:rsidRPr="005571E6">
              <w:rPr>
                <w:rFonts w:ascii="Times" w:eastAsia="DengXian" w:hAnsi="Times"/>
                <w:szCs w:val="16"/>
              </w:rPr>
              <w:t xml:space="preserve">Maximum number of </w:t>
            </w:r>
            <w:r w:rsidRPr="005571E6">
              <w:rPr>
                <w:rFonts w:ascii="Times" w:eastAsia="바탕" w:hAnsi="Times"/>
                <w:szCs w:val="16"/>
              </w:rPr>
              <w:t xml:space="preserve">schedulable </w:t>
            </w:r>
            <w:r w:rsidRPr="005571E6">
              <w:rPr>
                <w:rFonts w:ascii="Times" w:eastAsia="DengXian" w:hAnsi="Times"/>
                <w:szCs w:val="16"/>
              </w:rPr>
              <w:t>PUSCH</w:t>
            </w:r>
            <w:r w:rsidRPr="005571E6">
              <w:rPr>
                <w:rFonts w:ascii="Times" w:eastAsia="바탕" w:hAnsi="Times"/>
                <w:szCs w:val="16"/>
              </w:rPr>
              <w:t>s</w:t>
            </w:r>
            <w:r w:rsidRPr="005571E6">
              <w:rPr>
                <w:rFonts w:ascii="Times" w:eastAsia="DengXian" w:hAnsi="Times"/>
                <w:szCs w:val="16"/>
              </w:rPr>
              <w:t>/PDSCHs</w:t>
            </w:r>
            <w:r w:rsidRPr="005571E6">
              <w:rPr>
                <w:rFonts w:ascii="Times" w:eastAsia="바탕" w:hAnsi="Times"/>
                <w:szCs w:val="16"/>
              </w:rPr>
              <w:t xml:space="preserve"> </w:t>
            </w:r>
            <w:r w:rsidRPr="005571E6">
              <w:rPr>
                <w:rFonts w:ascii="Times" w:eastAsia="DengXian" w:hAnsi="Times"/>
                <w:szCs w:val="16"/>
              </w:rPr>
              <w:t>on the corresponding cell is determined by TDRA table for the cell.</w:t>
            </w:r>
          </w:p>
          <w:p w14:paraId="30CA7425" w14:textId="77777777" w:rsidR="00B26488" w:rsidRPr="005571E6" w:rsidRDefault="00B26488" w:rsidP="00B26488">
            <w:pPr>
              <w:numPr>
                <w:ilvl w:val="1"/>
                <w:numId w:val="75"/>
              </w:numPr>
              <w:spacing w:before="0" w:after="0" w:line="240" w:lineRule="auto"/>
              <w:contextualSpacing/>
              <w:jc w:val="left"/>
              <w:rPr>
                <w:rFonts w:ascii="Times" w:eastAsia="SimSun" w:hAnsi="Times"/>
              </w:rPr>
            </w:pPr>
            <w:r w:rsidRPr="005571E6">
              <w:rPr>
                <w:rFonts w:ascii="Times" w:hAnsi="Times" w:hint="eastAsia"/>
                <w:bCs/>
                <w:lang w:eastAsia="ja-JP"/>
              </w:rPr>
              <w:t xml:space="preserve">Option 2a: </w:t>
            </w:r>
            <w:r w:rsidRPr="005571E6">
              <w:rPr>
                <w:rFonts w:ascii="Times" w:eastAsia="SimSun" w:hAnsi="Times"/>
                <w:bCs/>
              </w:rPr>
              <w:t>Total</w:t>
            </w:r>
            <w:r w:rsidRPr="005571E6">
              <w:rPr>
                <w:rFonts w:ascii="Times" w:hAnsi="Times"/>
                <w:lang w:eastAsia="ja-JP"/>
              </w:rPr>
              <w:t xml:space="preserve"> </w:t>
            </w:r>
            <w:r w:rsidRPr="005571E6">
              <w:rPr>
                <w:rFonts w:ascii="Times" w:eastAsia="바탕" w:hAnsi="Times"/>
              </w:rPr>
              <w:t>number of bits</w:t>
            </w:r>
            <w:r w:rsidRPr="005571E6">
              <w:rPr>
                <w:rFonts w:ascii="Times" w:eastAsia="SimSun" w:hAnsi="Times" w:hint="eastAsia"/>
              </w:rPr>
              <w:t xml:space="preserve"> of the </w:t>
            </w:r>
            <w:r w:rsidRPr="005571E6">
              <w:rPr>
                <w:rFonts w:ascii="Times" w:eastAsia="SimSun" w:hAnsi="Times"/>
              </w:rPr>
              <w:t>RV</w:t>
            </w:r>
            <w:r w:rsidRPr="005571E6">
              <w:rPr>
                <w:rFonts w:ascii="Times" w:eastAsia="SimSun" w:hAnsi="Times" w:hint="eastAsia"/>
              </w:rPr>
              <w:t xml:space="preserve"> field</w:t>
            </w:r>
            <w:r w:rsidRPr="005571E6">
              <w:rPr>
                <w:rFonts w:ascii="Times" w:eastAsia="바탕" w:hAnsi="Times"/>
              </w:rPr>
              <w:t xml:space="preserve"> is determined</w:t>
            </w:r>
            <w:r w:rsidRPr="005571E6">
              <w:rPr>
                <w:rFonts w:ascii="Times" w:eastAsia="바탕" w:hAnsi="Times" w:hint="eastAsia"/>
              </w:rPr>
              <w:t xml:space="preserve"> based on </w:t>
            </w:r>
            <w:r w:rsidRPr="005571E6">
              <w:rPr>
                <w:rFonts w:ascii="Times" w:eastAsia="바탕" w:hAnsi="Times"/>
              </w:rPr>
              <w:t xml:space="preserve">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p>
          <w:p w14:paraId="61D67379" w14:textId="77777777" w:rsidR="00B26488" w:rsidRPr="005571E6" w:rsidRDefault="00B26488" w:rsidP="00B26488">
            <w:pPr>
              <w:numPr>
                <w:ilvl w:val="2"/>
                <w:numId w:val="75"/>
              </w:numPr>
              <w:spacing w:before="0" w:after="0" w:line="240" w:lineRule="auto"/>
              <w:contextualSpacing/>
              <w:jc w:val="left"/>
              <w:rPr>
                <w:rFonts w:ascii="Times" w:eastAsia="SimSun" w:hAnsi="Times"/>
              </w:rPr>
            </w:pPr>
            <w:r w:rsidRPr="005571E6">
              <w:rPr>
                <w:rFonts w:ascii="Times" w:hAnsi="Times" w:hint="eastAsia"/>
                <w:lang w:eastAsia="ja-JP"/>
              </w:rPr>
              <w:t xml:space="preserve">The number of bits of a block of </w:t>
            </w:r>
            <w:r w:rsidRPr="005571E6">
              <w:rPr>
                <w:rFonts w:ascii="Times" w:hAnsi="Times"/>
                <w:lang w:eastAsia="ja-JP"/>
              </w:rPr>
              <w:t>RV</w:t>
            </w:r>
            <w:r w:rsidRPr="005571E6">
              <w:rPr>
                <w:rFonts w:ascii="Times" w:hAnsi="Times" w:hint="eastAsia"/>
                <w:lang w:eastAsia="ja-JP"/>
              </w:rPr>
              <w:t xml:space="preserve"> field corresponding to a scheduled cell is </w:t>
            </w:r>
            <w:r w:rsidRPr="005571E6">
              <w:rPr>
                <w:rFonts w:ascii="Times" w:hAnsi="Times"/>
                <w:lang w:eastAsia="ja-JP"/>
              </w:rPr>
              <w:t xml:space="preserve">determined based on </w:t>
            </w:r>
            <w:r w:rsidRPr="005571E6">
              <w:rPr>
                <w:rFonts w:ascii="Times" w:hAnsi="Times" w:hint="eastAsia"/>
                <w:lang w:eastAsia="ja-JP"/>
              </w:rPr>
              <w:t>the actual number of the scheduled PUSCHs/PDSCHs by the DCI format 0_3/1_3 on the cell</w:t>
            </w:r>
            <w:r w:rsidRPr="005571E6">
              <w:rPr>
                <w:rFonts w:ascii="Times" w:hAnsi="Times"/>
                <w:lang w:eastAsia="ja-JP"/>
              </w:rPr>
              <w:t xml:space="preserve"> and number of bits for RV configured for the cell</w:t>
            </w:r>
            <w:r w:rsidRPr="005571E6">
              <w:rPr>
                <w:rFonts w:ascii="Times" w:hAnsi="Times" w:hint="eastAsia"/>
                <w:lang w:eastAsia="ja-JP"/>
              </w:rPr>
              <w:t>.</w:t>
            </w:r>
          </w:p>
          <w:p w14:paraId="7B18E675" w14:textId="77777777" w:rsidR="00B26488" w:rsidRPr="005571E6" w:rsidRDefault="00B26488" w:rsidP="00B26488">
            <w:pPr>
              <w:numPr>
                <w:ilvl w:val="2"/>
                <w:numId w:val="75"/>
              </w:numPr>
              <w:spacing w:before="0" w:after="0" w:line="240" w:lineRule="auto"/>
              <w:contextualSpacing/>
              <w:jc w:val="left"/>
              <w:rPr>
                <w:rFonts w:ascii="Times" w:eastAsia="SimSun" w:hAnsi="Times"/>
              </w:rPr>
            </w:pPr>
            <w:r w:rsidRPr="005571E6">
              <w:rPr>
                <w:rFonts w:ascii="Times" w:hAnsi="Times"/>
                <w:lang w:eastAsia="ja-JP"/>
              </w:rPr>
              <w:lastRenderedPageBreak/>
              <w:t xml:space="preserve">Some reserved bits are needed when the </w:t>
            </w:r>
            <w:r w:rsidRPr="005571E6">
              <w:rPr>
                <w:rFonts w:ascii="Times" w:hAnsi="Times" w:hint="eastAsia"/>
                <w:lang w:eastAsia="ja-JP"/>
              </w:rPr>
              <w:t>actual number of the scheduled PUSCHs/PDSCHs by the DCI format 0_3/1_3</w:t>
            </w:r>
            <w:r w:rsidRPr="005571E6">
              <w:rPr>
                <w:rFonts w:ascii="Times" w:hAnsi="Times"/>
                <w:lang w:eastAsia="ja-JP"/>
              </w:rPr>
              <w:t xml:space="preserve"> is smaller than </w:t>
            </w:r>
            <w:r w:rsidRPr="005571E6">
              <w:rPr>
                <w:rFonts w:ascii="Times" w:eastAsia="바탕" w:hAnsi="Times"/>
              </w:rPr>
              <w:t xml:space="preserve">the maximum number of schedulable </w:t>
            </w:r>
            <w:r w:rsidRPr="005571E6">
              <w:rPr>
                <w:rFonts w:ascii="Times" w:eastAsia="DengXian" w:hAnsi="Times" w:hint="eastAsia"/>
              </w:rPr>
              <w:t>PUSCH</w:t>
            </w:r>
            <w:r w:rsidRPr="005571E6">
              <w:rPr>
                <w:rFonts w:ascii="Times" w:eastAsia="바탕" w:hAnsi="Times"/>
              </w:rPr>
              <w:t>s</w:t>
            </w:r>
            <w:r w:rsidRPr="005571E6">
              <w:rPr>
                <w:rFonts w:ascii="Times" w:eastAsia="DengXian" w:hAnsi="Times" w:hint="eastAsia"/>
              </w:rPr>
              <w:t>/PDSCHs</w:t>
            </w:r>
            <w:r w:rsidRPr="005571E6">
              <w:rPr>
                <w:rFonts w:ascii="Times" w:eastAsia="바탕" w:hAnsi="Times"/>
              </w:rPr>
              <w:t xml:space="preserve"> </w:t>
            </w:r>
            <w:r w:rsidRPr="005571E6">
              <w:rPr>
                <w:rFonts w:ascii="Times" w:hAnsi="Times" w:hint="eastAsia"/>
                <w:lang w:eastAsia="ja-JP"/>
              </w:rPr>
              <w:t>by the DCI format 0_3/1_3</w:t>
            </w:r>
            <w:r w:rsidRPr="005571E6">
              <w:rPr>
                <w:rFonts w:ascii="Times" w:eastAsia="SimSun" w:hAnsi="Times" w:hint="eastAsia"/>
              </w:rPr>
              <w:t xml:space="preserve"> across all the </w:t>
            </w:r>
            <w:r w:rsidRPr="005571E6">
              <w:rPr>
                <w:rFonts w:ascii="Times" w:eastAsia="SimSun" w:hAnsi="Times"/>
              </w:rPr>
              <w:t>co-</w:t>
            </w:r>
            <w:r w:rsidRPr="005571E6">
              <w:rPr>
                <w:rFonts w:ascii="Times" w:eastAsia="SimSun" w:hAnsi="Times" w:hint="eastAsia"/>
              </w:rPr>
              <w:t>schedul</w:t>
            </w:r>
            <w:r w:rsidRPr="005571E6">
              <w:rPr>
                <w:rFonts w:ascii="Times" w:eastAsia="SimSun" w:hAnsi="Times"/>
              </w:rPr>
              <w:t>able</w:t>
            </w:r>
            <w:r w:rsidRPr="005571E6">
              <w:rPr>
                <w:rFonts w:ascii="Times" w:eastAsia="SimSun" w:hAnsi="Times" w:hint="eastAsia"/>
              </w:rPr>
              <w:t xml:space="preserve"> cells</w:t>
            </w:r>
            <w:r w:rsidRPr="005571E6">
              <w:rPr>
                <w:rFonts w:ascii="Times" w:eastAsia="SimSun" w:hAnsi="Times"/>
              </w:rPr>
              <w:t>.</w:t>
            </w:r>
          </w:p>
          <w:p w14:paraId="054E203A" w14:textId="77777777" w:rsidR="00B26488" w:rsidRPr="005571E6" w:rsidRDefault="00B26488" w:rsidP="00B26488">
            <w:pPr>
              <w:numPr>
                <w:ilvl w:val="0"/>
                <w:numId w:val="75"/>
              </w:numPr>
              <w:spacing w:before="0" w:after="0" w:line="240" w:lineRule="auto"/>
              <w:contextualSpacing/>
              <w:jc w:val="left"/>
              <w:rPr>
                <w:rFonts w:ascii="Times" w:eastAsia="바탕" w:hAnsi="Times"/>
              </w:rPr>
            </w:pPr>
            <w:r w:rsidRPr="005571E6">
              <w:rPr>
                <w:rFonts w:ascii="Times" w:eastAsia="바탕" w:hAnsi="Times"/>
              </w:rPr>
              <w:t>Other options are not precluded.</w:t>
            </w:r>
          </w:p>
          <w:p w14:paraId="0ECF5A18" w14:textId="2136FF27" w:rsidR="008F3389" w:rsidRPr="008F3389" w:rsidRDefault="00B26488" w:rsidP="00B26488">
            <w:pPr>
              <w:numPr>
                <w:ilvl w:val="0"/>
                <w:numId w:val="75"/>
              </w:numPr>
              <w:spacing w:before="0" w:after="0" w:line="240" w:lineRule="auto"/>
              <w:contextualSpacing/>
              <w:jc w:val="left"/>
              <w:rPr>
                <w:rFonts w:eastAsia="바탕"/>
              </w:rPr>
            </w:pPr>
            <w:r w:rsidRPr="005571E6">
              <w:rPr>
                <w:rFonts w:ascii="Times" w:eastAsia="바탕" w:hAnsi="Times"/>
              </w:rPr>
              <w:t xml:space="preserve">Note: For Option 1 and 2a, </w:t>
            </w:r>
            <w:r w:rsidRPr="005571E6">
              <w:rPr>
                <w:rFonts w:ascii="Times" w:hAnsi="Times" w:hint="eastAsia"/>
                <w:bCs/>
                <w:lang w:eastAsia="ja-JP"/>
              </w:rPr>
              <w:t xml:space="preserve">DCI format 0_3/1_3 has </w:t>
            </w:r>
            <m:oMath>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UL</m:t>
                  </m:r>
                </m:sup>
              </m:sSubSup>
              <m:r>
                <w:rPr>
                  <w:rFonts w:ascii="Cambria Math" w:hAnsi="Cambria Math"/>
                  <w:lang w:eastAsia="ja-JP"/>
                </w:rPr>
                <m:t xml:space="preserve"> </m:t>
              </m:r>
              <m:r>
                <m:rPr>
                  <m:sty m:val="p"/>
                </m:rPr>
                <w:rPr>
                  <w:rFonts w:ascii="Cambria Math" w:hAnsi="Cambria Math"/>
                  <w:lang w:eastAsia="ja-JP"/>
                </w:rPr>
                <m:t>or</m:t>
              </m:r>
              <m:r>
                <w:rPr>
                  <w:rFonts w:ascii="Cambria Math" w:hAnsi="Cambria Math"/>
                  <w:lang w:eastAsia="ja-JP"/>
                </w:rPr>
                <m:t xml:space="preserve"> </m:t>
              </m:r>
              <m:sSubSup>
                <m:sSubSupPr>
                  <m:ctrlPr>
                    <w:rPr>
                      <w:rFonts w:ascii="Cambria Math" w:hAnsi="Cambria Math"/>
                      <w:bCs/>
                      <w:i/>
                      <w:lang w:eastAsia="ja-JP"/>
                    </w:rPr>
                  </m:ctrlPr>
                </m:sSubSupPr>
                <m:e>
                  <m:r>
                    <w:rPr>
                      <w:rFonts w:ascii="Cambria Math" w:hAnsi="Cambria Math"/>
                      <w:lang w:eastAsia="ja-JP"/>
                    </w:rPr>
                    <m:t>N</m:t>
                  </m:r>
                </m:e>
                <m:sub>
                  <m:r>
                    <w:rPr>
                      <w:rFonts w:ascii="Cambria Math" w:hAnsi="Cambria Math"/>
                      <w:lang w:eastAsia="ja-JP"/>
                    </w:rPr>
                    <m:t>cell</m:t>
                  </m:r>
                </m:sub>
                <m:sup>
                  <m:r>
                    <w:rPr>
                      <w:rFonts w:ascii="Cambria Math" w:hAnsi="Cambria Math"/>
                      <w:lang w:eastAsia="ja-JP"/>
                    </w:rPr>
                    <m:t>DL</m:t>
                  </m:r>
                </m:sup>
              </m:sSubSup>
            </m:oMath>
            <w:r w:rsidRPr="005571E6">
              <w:rPr>
                <w:rFonts w:ascii="Times" w:hAnsi="Times" w:hint="eastAsia"/>
                <w:bCs/>
                <w:lang w:eastAsia="ja-JP"/>
              </w:rPr>
              <w:t xml:space="preserve"> blocks of </w:t>
            </w:r>
            <w:r w:rsidRPr="005571E6">
              <w:rPr>
                <w:rFonts w:ascii="Times" w:hAnsi="Times"/>
                <w:bCs/>
                <w:lang w:eastAsia="ja-JP"/>
              </w:rPr>
              <w:t>RV</w:t>
            </w:r>
            <w:r w:rsidRPr="005571E6">
              <w:rPr>
                <w:rFonts w:ascii="Times" w:hAnsi="Times" w:hint="eastAsia"/>
                <w:bCs/>
                <w:lang w:eastAsia="ja-JP"/>
              </w:rPr>
              <w:t xml:space="preserve"> field</w:t>
            </w:r>
            <w:r w:rsidRPr="005571E6">
              <w:rPr>
                <w:rFonts w:ascii="Times" w:hAnsi="Times"/>
                <w:bCs/>
                <w:lang w:eastAsia="ja-JP"/>
              </w:rPr>
              <w:t xml:space="preserve"> for TB1</w:t>
            </w:r>
            <w:r w:rsidRPr="005571E6">
              <w:rPr>
                <w:rFonts w:ascii="Times" w:hAnsi="Times" w:hint="eastAsia"/>
                <w:bCs/>
                <w:lang w:eastAsia="ja-JP"/>
              </w:rPr>
              <w:t>, same as in Rel-18.</w:t>
            </w:r>
          </w:p>
        </w:tc>
      </w:tr>
    </w:tbl>
    <w:p w14:paraId="0E21C59A" w14:textId="77777777" w:rsidR="008F3389" w:rsidRDefault="008F3389" w:rsidP="008F3389">
      <w:pPr>
        <w:spacing w:before="120" w:after="120" w:line="240" w:lineRule="auto"/>
        <w:ind w:left="284" w:hangingChars="129"/>
        <w:rPr>
          <w:rFonts w:eastAsia="바탕"/>
          <w:sz w:val="22"/>
          <w:szCs w:val="22"/>
          <w:lang w:val="en-US" w:eastAsia="ko-KR"/>
        </w:rPr>
      </w:pPr>
    </w:p>
    <w:p w14:paraId="604EF263" w14:textId="0E6E1997" w:rsidR="00E428A1" w:rsidRDefault="00E428A1" w:rsidP="00E428A1">
      <w:pPr>
        <w:spacing w:before="120" w:after="120" w:line="240" w:lineRule="auto"/>
        <w:ind w:left="0" w:firstLineChars="100" w:firstLine="220"/>
        <w:rPr>
          <w:rFonts w:eastAsia="바탕"/>
          <w:sz w:val="22"/>
          <w:szCs w:val="22"/>
          <w:lang w:val="en-US" w:eastAsia="ko-KR"/>
        </w:rPr>
      </w:pPr>
      <w:r>
        <w:rPr>
          <w:rFonts w:eastAsia="바탕"/>
          <w:sz w:val="22"/>
          <w:szCs w:val="22"/>
          <w:lang w:eastAsia="ko-KR"/>
        </w:rPr>
        <w:t>C</w:t>
      </w:r>
      <w:r>
        <w:rPr>
          <w:rFonts w:eastAsia="바탕" w:hint="eastAsia"/>
          <w:sz w:val="22"/>
          <w:szCs w:val="22"/>
          <w:lang w:eastAsia="ko-KR"/>
        </w:rPr>
        <w:t xml:space="preserve">onsidering that the maximum number of </w:t>
      </w:r>
      <w:r w:rsidR="00B26488">
        <w:rPr>
          <w:rFonts w:eastAsia="바탕" w:hint="eastAsia"/>
          <w:sz w:val="22"/>
          <w:szCs w:val="22"/>
          <w:lang w:eastAsia="ko-KR"/>
        </w:rPr>
        <w:t xml:space="preserve">co-schedulable </w:t>
      </w:r>
      <w:r>
        <w:rPr>
          <w:rFonts w:eastAsia="바탕" w:hint="eastAsia"/>
          <w:sz w:val="22"/>
          <w:szCs w:val="22"/>
          <w:lang w:eastAsia="ko-KR"/>
        </w:rPr>
        <w:t>PXSCHs by a DCI 0_3/1_3 is not always equal to the sum of maximum number</w:t>
      </w:r>
      <w:r w:rsidRPr="00295AAB">
        <w:rPr>
          <w:rFonts w:eastAsia="바탕" w:hint="eastAsia"/>
          <w:sz w:val="22"/>
          <w:szCs w:val="22"/>
          <w:lang w:eastAsia="ko-KR"/>
        </w:rPr>
        <w:t xml:space="preserve"> </w:t>
      </w:r>
      <w:r>
        <w:rPr>
          <w:rFonts w:eastAsia="바탕" w:hint="eastAsia"/>
          <w:sz w:val="22"/>
          <w:szCs w:val="22"/>
          <w:lang w:eastAsia="ko-KR"/>
        </w:rPr>
        <w:t xml:space="preserve">of </w:t>
      </w:r>
      <w:r w:rsidR="00B26488">
        <w:rPr>
          <w:rFonts w:eastAsia="바탕" w:hint="eastAsia"/>
          <w:sz w:val="22"/>
          <w:szCs w:val="22"/>
          <w:lang w:eastAsia="ko-KR"/>
        </w:rPr>
        <w:t xml:space="preserve">schedulable </w:t>
      </w:r>
      <w:r>
        <w:rPr>
          <w:rFonts w:eastAsia="바탕" w:hint="eastAsia"/>
          <w:sz w:val="22"/>
          <w:szCs w:val="22"/>
          <w:lang w:eastAsia="ko-KR"/>
        </w:rPr>
        <w:t>PXSCHs per cell (e.g. according to the joint TDRA table configuration), Option 2</w:t>
      </w:r>
      <w:r w:rsidR="00981672">
        <w:rPr>
          <w:rFonts w:eastAsia="바탕" w:hint="eastAsia"/>
          <w:sz w:val="22"/>
          <w:szCs w:val="22"/>
          <w:lang w:eastAsia="ko-KR"/>
        </w:rPr>
        <w:t>a</w:t>
      </w:r>
      <w:r>
        <w:rPr>
          <w:rFonts w:eastAsia="바탕" w:hint="eastAsia"/>
          <w:sz w:val="22"/>
          <w:szCs w:val="22"/>
          <w:lang w:eastAsia="ko-KR"/>
        </w:rPr>
        <w:t xml:space="preserve"> is preferred in terms of reducing the DCI payload size</w:t>
      </w:r>
      <w:r w:rsidR="00E34393">
        <w:rPr>
          <w:rFonts w:eastAsia="바탕" w:hint="eastAsia"/>
          <w:sz w:val="22"/>
          <w:szCs w:val="22"/>
          <w:lang w:eastAsia="ko-KR"/>
        </w:rPr>
        <w:t xml:space="preserve"> especially for the case of RRC table based co-scheduled cell indication</w:t>
      </w:r>
      <w:r>
        <w:rPr>
          <w:rFonts w:eastAsia="바탕" w:hint="eastAsia"/>
          <w:sz w:val="22"/>
          <w:szCs w:val="22"/>
          <w:lang w:eastAsia="ko-KR"/>
        </w:rPr>
        <w:t xml:space="preserve">. </w:t>
      </w:r>
      <w:r w:rsidR="00E34393">
        <w:rPr>
          <w:rFonts w:eastAsia="바탕"/>
          <w:sz w:val="22"/>
          <w:szCs w:val="22"/>
          <w:lang w:eastAsia="ko-KR"/>
        </w:rPr>
        <w:t>O</w:t>
      </w:r>
      <w:r w:rsidR="00E34393">
        <w:rPr>
          <w:rFonts w:eastAsia="바탕" w:hint="eastAsia"/>
          <w:sz w:val="22"/>
          <w:szCs w:val="22"/>
          <w:lang w:eastAsia="ko-KR"/>
        </w:rPr>
        <w:t xml:space="preserve">n the other hand, in case of FDRA field based co-scheduled cell indication, Option 1 is slightly </w:t>
      </w:r>
      <w:r w:rsidR="00E34393">
        <w:rPr>
          <w:rFonts w:eastAsia="바탕"/>
          <w:sz w:val="22"/>
          <w:szCs w:val="22"/>
          <w:lang w:eastAsia="ko-KR"/>
        </w:rPr>
        <w:t>preferre</w:t>
      </w:r>
      <w:r w:rsidR="00E34393">
        <w:rPr>
          <w:rFonts w:eastAsia="바탕" w:hint="eastAsia"/>
          <w:sz w:val="22"/>
          <w:szCs w:val="22"/>
          <w:lang w:eastAsia="ko-KR"/>
        </w:rPr>
        <w:t xml:space="preserve">d </w:t>
      </w:r>
      <w:r w:rsidR="008E3D64">
        <w:rPr>
          <w:rFonts w:eastAsia="바탕" w:hint="eastAsia"/>
          <w:sz w:val="22"/>
          <w:szCs w:val="22"/>
          <w:lang w:eastAsia="ko-KR"/>
        </w:rPr>
        <w:t xml:space="preserve">to </w:t>
      </w:r>
      <w:r w:rsidR="00E34393">
        <w:rPr>
          <w:rFonts w:eastAsia="바탕"/>
          <w:sz w:val="22"/>
          <w:szCs w:val="22"/>
          <w:lang w:eastAsia="ko-KR"/>
        </w:rPr>
        <w:t>avoid</w:t>
      </w:r>
      <w:r w:rsidR="00E34393">
        <w:rPr>
          <w:rFonts w:eastAsia="바탕" w:hint="eastAsia"/>
          <w:sz w:val="22"/>
          <w:szCs w:val="22"/>
          <w:lang w:eastAsia="ko-KR"/>
        </w:rPr>
        <w:t xml:space="preserve"> </w:t>
      </w:r>
      <w:r w:rsidR="008E3D64">
        <w:rPr>
          <w:rFonts w:eastAsia="바탕" w:hint="eastAsia"/>
          <w:sz w:val="22"/>
          <w:szCs w:val="22"/>
          <w:lang w:eastAsia="ko-KR"/>
        </w:rPr>
        <w:t>(block-level) field floating cases within the DCI.</w:t>
      </w:r>
      <w:r w:rsidR="00E34393">
        <w:rPr>
          <w:rFonts w:eastAsia="바탕" w:hint="eastAsia"/>
          <w:sz w:val="22"/>
          <w:szCs w:val="22"/>
          <w:lang w:eastAsia="ko-KR"/>
        </w:rPr>
        <w:t xml:space="preserve"> </w:t>
      </w:r>
      <w:r>
        <w:rPr>
          <w:rFonts w:eastAsia="바탕"/>
          <w:sz w:val="22"/>
          <w:szCs w:val="22"/>
          <w:lang w:eastAsia="ko-KR"/>
        </w:rPr>
        <w:t>B</w:t>
      </w:r>
      <w:r>
        <w:rPr>
          <w:rFonts w:eastAsia="바탕" w:hint="eastAsia"/>
          <w:sz w:val="22"/>
          <w:szCs w:val="22"/>
          <w:lang w:eastAsia="ko-KR"/>
        </w:rPr>
        <w:t xml:space="preserve">y the way, </w:t>
      </w:r>
      <w:r w:rsidR="00A71F46">
        <w:rPr>
          <w:rFonts w:eastAsia="바탕" w:hint="eastAsia"/>
          <w:sz w:val="22"/>
          <w:szCs w:val="22"/>
          <w:lang w:eastAsia="ko-KR"/>
        </w:rPr>
        <w:t>in case of the</w:t>
      </w:r>
      <w:r>
        <w:rPr>
          <w:rFonts w:eastAsia="바탕" w:hint="eastAsia"/>
          <w:sz w:val="22"/>
          <w:szCs w:val="22"/>
          <w:lang w:eastAsia="ko-KR"/>
        </w:rPr>
        <w:t xml:space="preserve"> Option </w:t>
      </w:r>
      <w:r w:rsidR="008E3D64">
        <w:rPr>
          <w:rFonts w:eastAsia="바탕" w:hint="eastAsia"/>
          <w:sz w:val="22"/>
          <w:szCs w:val="22"/>
          <w:lang w:eastAsia="ko-KR"/>
        </w:rPr>
        <w:t>1</w:t>
      </w:r>
      <w:r>
        <w:rPr>
          <w:rFonts w:eastAsia="바탕" w:hint="eastAsia"/>
          <w:sz w:val="22"/>
          <w:szCs w:val="22"/>
          <w:lang w:eastAsia="ko-KR"/>
        </w:rPr>
        <w:t xml:space="preserve">, it may need </w:t>
      </w:r>
      <w:r w:rsidR="004E2CFD">
        <w:rPr>
          <w:rFonts w:eastAsia="바탕" w:hint="eastAsia"/>
          <w:sz w:val="22"/>
          <w:szCs w:val="22"/>
          <w:lang w:eastAsia="ko-KR"/>
        </w:rPr>
        <w:t>to be further clarified</w:t>
      </w:r>
      <w:r>
        <w:rPr>
          <w:rFonts w:eastAsia="바탕" w:hint="eastAsia"/>
          <w:sz w:val="22"/>
          <w:szCs w:val="22"/>
          <w:lang w:eastAsia="ko-KR"/>
        </w:rPr>
        <w:t xml:space="preserve"> </w:t>
      </w:r>
      <w:r w:rsidR="008E3D64">
        <w:rPr>
          <w:rFonts w:eastAsia="바탕" w:hint="eastAsia"/>
          <w:sz w:val="22"/>
          <w:szCs w:val="22"/>
          <w:lang w:eastAsia="ko-KR"/>
        </w:rPr>
        <w:t xml:space="preserve">how to determine </w:t>
      </w:r>
      <w:r w:rsidR="00F326F5">
        <w:rPr>
          <w:rFonts w:eastAsia="바탕" w:hint="eastAsia"/>
          <w:sz w:val="22"/>
          <w:szCs w:val="22"/>
          <w:lang w:eastAsia="ko-KR"/>
        </w:rPr>
        <w:t xml:space="preserve">the </w:t>
      </w:r>
      <w:r w:rsidR="008E3D64">
        <w:rPr>
          <w:rFonts w:eastAsia="바탕" w:hint="eastAsia"/>
          <w:sz w:val="22"/>
          <w:szCs w:val="22"/>
          <w:lang w:eastAsia="ko-KR"/>
        </w:rPr>
        <w:t xml:space="preserve">total number of bits of the NDI/RV field </w:t>
      </w:r>
      <w:r w:rsidR="00F326F5">
        <w:rPr>
          <w:rFonts w:eastAsia="바탕" w:hint="eastAsia"/>
          <w:sz w:val="22"/>
          <w:szCs w:val="22"/>
          <w:lang w:eastAsia="ko-KR"/>
        </w:rPr>
        <w:t xml:space="preserve">in DCI </w:t>
      </w:r>
      <w:r w:rsidR="008E3D64">
        <w:rPr>
          <w:rFonts w:eastAsia="바탕" w:hint="eastAsia"/>
          <w:sz w:val="22"/>
          <w:szCs w:val="22"/>
          <w:lang w:eastAsia="ko-KR"/>
        </w:rPr>
        <w:t xml:space="preserve">and how to map </w:t>
      </w:r>
      <w:r w:rsidR="00F326F5">
        <w:rPr>
          <w:rFonts w:eastAsia="바탕" w:hint="eastAsia"/>
          <w:sz w:val="22"/>
          <w:szCs w:val="22"/>
          <w:lang w:eastAsia="ko-KR"/>
        </w:rPr>
        <w:t xml:space="preserve">the </w:t>
      </w:r>
      <w:r w:rsidR="008E3D64">
        <w:rPr>
          <w:rFonts w:eastAsia="바탕" w:hint="eastAsia"/>
          <w:sz w:val="22"/>
          <w:szCs w:val="22"/>
          <w:lang w:eastAsia="ko-KR"/>
        </w:rPr>
        <w:t xml:space="preserve">NDI/RV bits </w:t>
      </w:r>
      <w:r w:rsidR="00F326F5">
        <w:rPr>
          <w:rFonts w:eastAsia="바탕"/>
          <w:sz w:val="22"/>
          <w:szCs w:val="22"/>
          <w:lang w:eastAsia="ko-KR"/>
        </w:rPr>
        <w:t>corresponding</w:t>
      </w:r>
      <w:r w:rsidR="00F326F5">
        <w:rPr>
          <w:rFonts w:eastAsia="바탕" w:hint="eastAsia"/>
          <w:sz w:val="22"/>
          <w:szCs w:val="22"/>
          <w:lang w:eastAsia="ko-KR"/>
        </w:rPr>
        <w:t xml:space="preserve"> to</w:t>
      </w:r>
      <w:r w:rsidR="008E3D64">
        <w:rPr>
          <w:rFonts w:eastAsia="바탕" w:hint="eastAsia"/>
          <w:sz w:val="22"/>
          <w:szCs w:val="22"/>
          <w:lang w:eastAsia="ko-KR"/>
        </w:rPr>
        <w:t xml:space="preserve"> </w:t>
      </w:r>
      <w:r w:rsidR="00F326F5">
        <w:rPr>
          <w:rFonts w:eastAsia="바탕" w:hint="eastAsia"/>
          <w:sz w:val="22"/>
          <w:szCs w:val="22"/>
          <w:lang w:eastAsia="ko-KR"/>
        </w:rPr>
        <w:t xml:space="preserve">the actually </w:t>
      </w:r>
      <w:r w:rsidR="008E3D64">
        <w:rPr>
          <w:rFonts w:eastAsia="바탕" w:hint="eastAsia"/>
          <w:sz w:val="22"/>
          <w:szCs w:val="22"/>
          <w:lang w:eastAsia="ko-KR"/>
        </w:rPr>
        <w:t xml:space="preserve">scheduled </w:t>
      </w:r>
      <w:r w:rsidR="00F326F5">
        <w:rPr>
          <w:rFonts w:eastAsia="바탕" w:hint="eastAsia"/>
          <w:sz w:val="22"/>
          <w:szCs w:val="22"/>
          <w:lang w:eastAsia="ko-KR"/>
        </w:rPr>
        <w:t xml:space="preserve">PXSCHs per cell in each block. </w:t>
      </w:r>
    </w:p>
    <w:p w14:paraId="5C78CB86" w14:textId="77777777" w:rsidR="000527B6" w:rsidRDefault="000527B6" w:rsidP="00AE58E1">
      <w:pPr>
        <w:spacing w:before="120" w:after="120" w:line="240" w:lineRule="auto"/>
        <w:ind w:left="0" w:firstLineChars="100" w:firstLine="220"/>
        <w:rPr>
          <w:rFonts w:eastAsia="바탕"/>
          <w:sz w:val="22"/>
          <w:szCs w:val="22"/>
          <w:lang w:val="en-US" w:eastAsia="ko-KR"/>
        </w:rPr>
      </w:pPr>
    </w:p>
    <w:p w14:paraId="6F60F735" w14:textId="69585078" w:rsidR="00527FE1" w:rsidRPr="00DE7A19" w:rsidRDefault="00527FE1" w:rsidP="00527FE1">
      <w:pPr>
        <w:spacing w:before="120" w:after="120" w:line="240" w:lineRule="auto"/>
        <w:ind w:left="0" w:firstLine="0"/>
        <w:rPr>
          <w:rFonts w:eastAsia="바탕"/>
          <w:b/>
          <w:sz w:val="22"/>
          <w:szCs w:val="22"/>
          <w:lang w:eastAsia="ko-KR"/>
        </w:rPr>
      </w:pPr>
      <w:r w:rsidRPr="00DE7A19">
        <w:rPr>
          <w:rFonts w:eastAsia="바탕"/>
          <w:b/>
          <w:sz w:val="22"/>
          <w:szCs w:val="22"/>
          <w:u w:val="single"/>
          <w:lang w:eastAsia="ko-KR"/>
        </w:rPr>
        <w:t>Proposal #</w:t>
      </w:r>
      <w:r w:rsidR="002F135C" w:rsidRPr="00DE7A19">
        <w:rPr>
          <w:rFonts w:eastAsia="바탕" w:hint="eastAsia"/>
          <w:b/>
          <w:sz w:val="22"/>
          <w:szCs w:val="22"/>
          <w:u w:val="single"/>
          <w:lang w:eastAsia="ko-KR"/>
        </w:rPr>
        <w:t>2</w:t>
      </w:r>
      <w:r w:rsidRPr="00DE7A19">
        <w:rPr>
          <w:rFonts w:eastAsia="바탕"/>
          <w:b/>
          <w:sz w:val="22"/>
          <w:szCs w:val="22"/>
          <w:lang w:eastAsia="ko-KR"/>
        </w:rPr>
        <w:t xml:space="preserve">: </w:t>
      </w:r>
      <w:r w:rsidR="00981672" w:rsidRPr="00DE7A19">
        <w:rPr>
          <w:rFonts w:eastAsia="바탕" w:hint="eastAsia"/>
          <w:b/>
          <w:sz w:val="22"/>
          <w:szCs w:val="22"/>
          <w:lang w:eastAsia="ko-KR"/>
        </w:rPr>
        <w:t xml:space="preserve">Between </w:t>
      </w:r>
      <w:r w:rsidR="00F86309" w:rsidRPr="00DE7A19">
        <w:rPr>
          <w:rFonts w:eastAsia="바탕" w:hint="eastAsia"/>
          <w:b/>
          <w:sz w:val="22"/>
          <w:szCs w:val="22"/>
          <w:lang w:eastAsia="ko-KR"/>
        </w:rPr>
        <w:t xml:space="preserve">the </w:t>
      </w:r>
      <w:r w:rsidR="00981672" w:rsidRPr="00DE7A19">
        <w:rPr>
          <w:rFonts w:eastAsia="바탕" w:hint="eastAsia"/>
          <w:b/>
          <w:sz w:val="22"/>
          <w:szCs w:val="22"/>
          <w:lang w:eastAsia="ko-KR"/>
        </w:rPr>
        <w:t xml:space="preserve">two </w:t>
      </w:r>
      <w:r w:rsidR="00F86309" w:rsidRPr="00DE7A19">
        <w:rPr>
          <w:rFonts w:eastAsia="바탕" w:hint="eastAsia"/>
          <w:b/>
          <w:sz w:val="22"/>
          <w:szCs w:val="22"/>
          <w:lang w:eastAsia="ko-KR"/>
        </w:rPr>
        <w:t xml:space="preserve">options </w:t>
      </w:r>
      <w:r w:rsidR="00981672" w:rsidRPr="00DE7A19">
        <w:rPr>
          <w:rFonts w:eastAsia="바탕" w:hint="eastAsia"/>
          <w:b/>
          <w:sz w:val="22"/>
          <w:szCs w:val="22"/>
          <w:lang w:eastAsia="ko-KR"/>
        </w:rPr>
        <w:t xml:space="preserve">agreed </w:t>
      </w:r>
      <w:r w:rsidR="00F86309" w:rsidRPr="00DE7A19">
        <w:rPr>
          <w:rFonts w:eastAsia="바탕" w:hint="eastAsia"/>
          <w:b/>
          <w:sz w:val="22"/>
          <w:szCs w:val="22"/>
          <w:lang w:eastAsia="ko-KR"/>
        </w:rPr>
        <w:t>for determination of NDI/RV field in DCI 0_3/1_3, Option 2</w:t>
      </w:r>
      <w:r w:rsidR="00981672" w:rsidRPr="00DE7A19">
        <w:rPr>
          <w:rFonts w:eastAsia="바탕" w:hint="eastAsia"/>
          <w:b/>
          <w:sz w:val="22"/>
          <w:szCs w:val="22"/>
          <w:lang w:eastAsia="ko-KR"/>
        </w:rPr>
        <w:t>a</w:t>
      </w:r>
      <w:r w:rsidR="00F86309" w:rsidRPr="00DE7A19">
        <w:rPr>
          <w:rFonts w:eastAsia="바탕" w:hint="eastAsia"/>
          <w:b/>
          <w:sz w:val="22"/>
          <w:szCs w:val="22"/>
          <w:lang w:eastAsia="ko-KR"/>
        </w:rPr>
        <w:t xml:space="preserve"> is preferred </w:t>
      </w:r>
      <w:r w:rsidR="00981672" w:rsidRPr="00DE7A19">
        <w:rPr>
          <w:rFonts w:eastAsia="바탕" w:hint="eastAsia"/>
          <w:b/>
          <w:sz w:val="22"/>
          <w:szCs w:val="22"/>
          <w:lang w:eastAsia="ko-KR"/>
        </w:rPr>
        <w:t>for the case of RRC table based co-scheduled cell indication, and Option 1 is slightly preferred for the case of FDRA field based co-scheduled cell indication</w:t>
      </w:r>
      <w:r w:rsidR="00F86309" w:rsidRPr="00DE7A19">
        <w:rPr>
          <w:rFonts w:eastAsia="바탕" w:hint="eastAsia"/>
          <w:b/>
          <w:sz w:val="22"/>
          <w:szCs w:val="22"/>
          <w:lang w:eastAsia="ko-KR"/>
        </w:rPr>
        <w:t>.</w:t>
      </w:r>
    </w:p>
    <w:p w14:paraId="2B62F26F" w14:textId="2449CE7F" w:rsidR="00F86309" w:rsidRPr="00DE7A19" w:rsidRDefault="00DE7A19" w:rsidP="00BD09D1">
      <w:pPr>
        <w:pStyle w:val="af"/>
        <w:numPr>
          <w:ilvl w:val="0"/>
          <w:numId w:val="77"/>
        </w:numPr>
        <w:spacing w:before="120" w:after="120" w:line="240" w:lineRule="auto"/>
        <w:ind w:leftChars="0"/>
        <w:rPr>
          <w:rFonts w:ascii="Times New Roman" w:hAnsi="Times New Roman"/>
          <w:b/>
          <w:sz w:val="22"/>
          <w:szCs w:val="22"/>
          <w:lang w:eastAsia="ko-KR"/>
        </w:rPr>
      </w:pPr>
      <w:r w:rsidRPr="00DE7A19">
        <w:rPr>
          <w:rFonts w:ascii="Times New Roman" w:hAnsi="Times New Roman" w:hint="eastAsia"/>
          <w:b/>
          <w:sz w:val="22"/>
          <w:szCs w:val="22"/>
          <w:lang w:eastAsia="ko-KR"/>
        </w:rPr>
        <w:t>On the Option 1, i</w:t>
      </w:r>
      <w:r w:rsidR="00981672" w:rsidRPr="00DE7A19">
        <w:rPr>
          <w:rFonts w:ascii="Times New Roman" w:hAnsi="Times New Roman" w:hint="eastAsia"/>
          <w:b/>
          <w:sz w:val="22"/>
          <w:szCs w:val="22"/>
          <w:lang w:eastAsia="ko-KR"/>
        </w:rPr>
        <w:t xml:space="preserve">t may need to </w:t>
      </w:r>
      <w:r w:rsidRPr="00DE7A19">
        <w:rPr>
          <w:rFonts w:ascii="Times New Roman" w:hAnsi="Times New Roman" w:hint="eastAsia"/>
          <w:b/>
          <w:sz w:val="22"/>
          <w:szCs w:val="22"/>
          <w:lang w:eastAsia="ko-KR"/>
        </w:rPr>
        <w:t>clarify</w:t>
      </w:r>
      <w:r w:rsidR="00981672" w:rsidRPr="00DE7A19">
        <w:rPr>
          <w:rFonts w:ascii="Times New Roman" w:hAnsi="Times New Roman" w:hint="eastAsia"/>
          <w:b/>
          <w:sz w:val="22"/>
          <w:szCs w:val="22"/>
          <w:lang w:eastAsia="ko-KR"/>
        </w:rPr>
        <w:t xml:space="preserve"> how to determine the total number of bits of NDI/RV field in DCI and how to map the NDI/RV bits </w:t>
      </w:r>
      <w:r w:rsidR="00981672" w:rsidRPr="00DE7A19">
        <w:rPr>
          <w:rFonts w:ascii="Times New Roman" w:hAnsi="Times New Roman"/>
          <w:b/>
          <w:sz w:val="22"/>
          <w:szCs w:val="22"/>
          <w:lang w:eastAsia="ko-KR"/>
        </w:rPr>
        <w:t>corresponding</w:t>
      </w:r>
      <w:r w:rsidR="00981672" w:rsidRPr="00DE7A19">
        <w:rPr>
          <w:rFonts w:ascii="Times New Roman" w:hAnsi="Times New Roman" w:hint="eastAsia"/>
          <w:b/>
          <w:sz w:val="22"/>
          <w:szCs w:val="22"/>
          <w:lang w:eastAsia="ko-KR"/>
        </w:rPr>
        <w:t xml:space="preserve"> to the actually scheduled PXSCHs per cell in each block.</w:t>
      </w:r>
    </w:p>
    <w:p w14:paraId="2C49912B" w14:textId="77777777" w:rsidR="00527FE1" w:rsidRPr="00BF6DDD" w:rsidRDefault="00527FE1" w:rsidP="00AE58E1">
      <w:pPr>
        <w:spacing w:before="120" w:after="120" w:line="240" w:lineRule="auto"/>
        <w:ind w:left="0" w:firstLineChars="100" w:firstLine="220"/>
        <w:rPr>
          <w:rFonts w:eastAsia="바탕"/>
          <w:sz w:val="22"/>
          <w:szCs w:val="22"/>
          <w:lang w:eastAsia="ko-KR"/>
        </w:rPr>
      </w:pPr>
    </w:p>
    <w:p w14:paraId="7B2E9533" w14:textId="05D3E480" w:rsidR="00512DC8" w:rsidRPr="00BF6DDD" w:rsidRDefault="00B942D1" w:rsidP="00AE58E1">
      <w:pPr>
        <w:spacing w:before="120" w:after="120" w:line="240" w:lineRule="auto"/>
        <w:ind w:left="0" w:firstLineChars="100" w:firstLine="220"/>
        <w:rPr>
          <w:rFonts w:eastAsia="바탕"/>
          <w:sz w:val="22"/>
          <w:szCs w:val="22"/>
          <w:lang w:val="en-US" w:eastAsia="ko-KR"/>
        </w:rPr>
      </w:pPr>
      <w:r w:rsidRPr="00BF6DDD">
        <w:rPr>
          <w:rFonts w:eastAsia="바탕" w:hint="eastAsia"/>
          <w:sz w:val="22"/>
          <w:szCs w:val="22"/>
          <w:lang w:val="en-US" w:eastAsia="ko-KR"/>
        </w:rPr>
        <w:t>In Rel-17 multi-PUSCH scheduling</w:t>
      </w:r>
      <w:r>
        <w:rPr>
          <w:rFonts w:eastAsia="바탕" w:hint="eastAsia"/>
          <w:sz w:val="22"/>
          <w:szCs w:val="22"/>
          <w:lang w:val="en-US" w:eastAsia="ko-KR"/>
        </w:rPr>
        <w:t xml:space="preserve">, size of UL-SCH field is determined as 1-bit in case when only one PUSCH is scheduled, or it is determined as 0-bit (i.e., the field is omitted in DCI) in case when multiple PUSCHs are scheduled. </w:t>
      </w:r>
    </w:p>
    <w:p w14:paraId="4AEFA903" w14:textId="0E58AED8" w:rsidR="00B942D1" w:rsidRPr="00BF6DDD" w:rsidRDefault="00B942D1" w:rsidP="00AE58E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w:t>
      </w:r>
      <w:r>
        <w:rPr>
          <w:rFonts w:eastAsia="바탕" w:hint="eastAsia"/>
          <w:sz w:val="22"/>
          <w:szCs w:val="22"/>
          <w:lang w:val="en-US" w:eastAsia="ko-KR"/>
        </w:rPr>
        <w:t xml:space="preserve">herefore, </w:t>
      </w:r>
      <w:r>
        <w:rPr>
          <w:rFonts w:eastAsia="바탕" w:hint="eastAsia"/>
          <w:sz w:val="22"/>
          <w:szCs w:val="22"/>
          <w:lang w:eastAsia="ko-KR"/>
        </w:rPr>
        <w:t>it is necessary to discuss how to determine the size of UL-SCH field for the cell configured with multi-PUSCH scheduling (by DCI 0_3).</w:t>
      </w:r>
    </w:p>
    <w:p w14:paraId="487C83C2" w14:textId="77777777" w:rsidR="00B942D1" w:rsidRPr="00BF6DDD" w:rsidRDefault="00B942D1" w:rsidP="00AE58E1">
      <w:pPr>
        <w:spacing w:before="120" w:after="120" w:line="240" w:lineRule="auto"/>
        <w:ind w:left="0" w:firstLineChars="100" w:firstLine="220"/>
        <w:rPr>
          <w:rFonts w:eastAsia="바탕"/>
          <w:sz w:val="22"/>
          <w:szCs w:val="22"/>
          <w:lang w:val="en-US" w:eastAsia="ko-KR"/>
        </w:rPr>
      </w:pPr>
    </w:p>
    <w:p w14:paraId="38180376" w14:textId="673A562C" w:rsidR="00B942D1" w:rsidRPr="002F135C" w:rsidRDefault="00B942D1" w:rsidP="00B942D1">
      <w:pPr>
        <w:spacing w:before="120" w:after="120" w:line="240" w:lineRule="auto"/>
        <w:ind w:left="0" w:firstLine="0"/>
        <w:rPr>
          <w:b/>
          <w:sz w:val="22"/>
          <w:szCs w:val="22"/>
          <w:lang w:eastAsia="ko-KR"/>
        </w:rPr>
      </w:pPr>
      <w:r w:rsidRPr="00BF6DDD">
        <w:rPr>
          <w:rFonts w:eastAsia="바탕"/>
          <w:b/>
          <w:sz w:val="22"/>
          <w:szCs w:val="22"/>
          <w:u w:val="single"/>
          <w:lang w:eastAsia="ko-KR"/>
        </w:rPr>
        <w:t>Proposal #</w:t>
      </w:r>
      <w:r w:rsidR="00A64DD1">
        <w:rPr>
          <w:rFonts w:eastAsia="바탕" w:hint="eastAsia"/>
          <w:b/>
          <w:sz w:val="22"/>
          <w:szCs w:val="22"/>
          <w:u w:val="single"/>
          <w:lang w:eastAsia="ko-KR"/>
        </w:rPr>
        <w:t>3</w:t>
      </w:r>
      <w:r w:rsidRPr="00BF6DDD">
        <w:rPr>
          <w:rFonts w:eastAsia="바탕"/>
          <w:b/>
          <w:sz w:val="22"/>
          <w:szCs w:val="22"/>
          <w:lang w:eastAsia="ko-KR"/>
        </w:rPr>
        <w:t xml:space="preserve">: </w:t>
      </w:r>
      <w:r w:rsidR="002F135C" w:rsidRPr="00BF6DDD">
        <w:rPr>
          <w:rFonts w:eastAsia="바탕" w:hint="eastAsia"/>
          <w:b/>
          <w:sz w:val="22"/>
          <w:szCs w:val="22"/>
          <w:lang w:eastAsia="ko-KR"/>
        </w:rPr>
        <w:t>Discuss how to determine the size of UL-SCH field for the cell configured with multi-PUSCH scheduling (by DCI 0_3).</w:t>
      </w:r>
    </w:p>
    <w:p w14:paraId="14F4B49E" w14:textId="77777777" w:rsidR="00512DC8" w:rsidRPr="00F21A2C" w:rsidRDefault="00512DC8" w:rsidP="00506AE4">
      <w:pPr>
        <w:spacing w:before="120" w:after="120" w:line="240" w:lineRule="auto"/>
        <w:ind w:left="0" w:firstLineChars="100" w:firstLine="220"/>
        <w:rPr>
          <w:rFonts w:eastAsia="바탕"/>
          <w:sz w:val="22"/>
          <w:szCs w:val="22"/>
          <w:lang w:eastAsia="ko-KR"/>
        </w:rPr>
      </w:pPr>
    </w:p>
    <w:p w14:paraId="21779367" w14:textId="4408D656" w:rsidR="00F21A2C" w:rsidRPr="00F37D87" w:rsidRDefault="002A5E16" w:rsidP="00F21A2C">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Determination of </w:t>
      </w:r>
      <w:r w:rsidR="0024149E">
        <w:rPr>
          <w:rFonts w:eastAsia="바탕" w:cs="Arial" w:hint="eastAsia"/>
          <w:b/>
          <w:bCs/>
          <w:sz w:val="24"/>
          <w:lang w:val="en-US" w:eastAsia="ko-KR"/>
        </w:rPr>
        <w:t>HARQ-ACK timing</w:t>
      </w:r>
    </w:p>
    <w:p w14:paraId="3C8A33D1" w14:textId="27A98190" w:rsidR="00025882" w:rsidRDefault="004E2CFD" w:rsidP="00B942D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HARQ-ACK timing determination for supporting different SCSs among co-scheduled cells by DCI 0_3/1_3, the following Proposal 3-1 provided by FL was discussed in RAN1#118bis. </w:t>
      </w:r>
    </w:p>
    <w:p w14:paraId="6329763D" w14:textId="77777777" w:rsidR="00025882" w:rsidRDefault="00025882" w:rsidP="00B942D1">
      <w:pPr>
        <w:spacing w:before="120" w:after="120" w:line="240" w:lineRule="auto"/>
        <w:ind w:left="0" w:firstLineChars="100" w:firstLine="220"/>
        <w:rPr>
          <w:rFonts w:eastAsia="바탕"/>
          <w:sz w:val="22"/>
          <w:szCs w:val="22"/>
          <w:lang w:eastAsia="ko-KR"/>
        </w:rPr>
      </w:pPr>
    </w:p>
    <w:tbl>
      <w:tblPr>
        <w:tblStyle w:val="a9"/>
        <w:tblW w:w="0" w:type="auto"/>
        <w:tblInd w:w="-5" w:type="dxa"/>
        <w:tblLook w:val="04A0" w:firstRow="1" w:lastRow="0" w:firstColumn="1" w:lastColumn="0" w:noHBand="0" w:noVBand="1"/>
      </w:tblPr>
      <w:tblGrid>
        <w:gridCol w:w="9633"/>
      </w:tblGrid>
      <w:tr w:rsidR="004E2CFD" w14:paraId="3EAFAEE1" w14:textId="77777777" w:rsidTr="004E2CFD">
        <w:tc>
          <w:tcPr>
            <w:tcW w:w="9633" w:type="dxa"/>
          </w:tcPr>
          <w:p w14:paraId="20B1E20A" w14:textId="77777777" w:rsidR="004E2CFD" w:rsidRPr="004E2CFD" w:rsidRDefault="004E2CFD" w:rsidP="004E2CFD">
            <w:pPr>
              <w:keepNext/>
              <w:spacing w:before="0" w:after="0" w:line="240" w:lineRule="auto"/>
              <w:ind w:left="720" w:hanging="720"/>
              <w:outlineLvl w:val="3"/>
              <w:rPr>
                <w:rFonts w:eastAsia="SimSun"/>
                <w:b/>
                <w:bCs/>
                <w:lang w:val="en-US" w:eastAsia="zh-CN"/>
              </w:rPr>
            </w:pPr>
            <w:bookmarkStart w:id="4" w:name="_Hlk147750651"/>
            <w:bookmarkStart w:id="5" w:name="_Hlk181994636"/>
            <w:r w:rsidRPr="004E2CFD">
              <w:rPr>
                <w:rFonts w:eastAsia="SimSun"/>
                <w:b/>
                <w:bCs/>
                <w:lang w:val="en-US" w:eastAsia="zh-CN"/>
              </w:rPr>
              <w:t>Proposal 3-1:</w:t>
            </w:r>
          </w:p>
          <w:bookmarkEnd w:id="4"/>
          <w:p w14:paraId="6339708C" w14:textId="77777777" w:rsidR="004E2CFD" w:rsidRPr="004E2CFD" w:rsidRDefault="004E2CFD" w:rsidP="004E2CFD">
            <w:pPr>
              <w:numPr>
                <w:ilvl w:val="0"/>
                <w:numId w:val="75"/>
              </w:numPr>
              <w:spacing w:before="0" w:after="0" w:line="240" w:lineRule="auto"/>
              <w:jc w:val="left"/>
              <w:rPr>
                <w:rFonts w:eastAsia="Times New Roman"/>
                <w:lang w:val="en-US"/>
              </w:rPr>
            </w:pPr>
            <w:r w:rsidRPr="004E2CFD">
              <w:rPr>
                <w:rFonts w:eastAsia="Times New Roman"/>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B9C8538" w14:textId="50A1CC1E" w:rsidR="004E2CFD" w:rsidRPr="004E2CFD" w:rsidRDefault="004E2CFD" w:rsidP="004E2CFD">
            <w:pPr>
              <w:numPr>
                <w:ilvl w:val="0"/>
                <w:numId w:val="74"/>
              </w:numPr>
              <w:spacing w:before="0" w:after="0" w:line="240" w:lineRule="auto"/>
              <w:jc w:val="left"/>
              <w:rPr>
                <w:rFonts w:eastAsia="Times New Roman"/>
                <w:lang w:val="en-US"/>
              </w:rPr>
            </w:pPr>
            <w:bookmarkStart w:id="6" w:name="OLE_LINK3"/>
            <w:r w:rsidRPr="004E2CFD">
              <w:rPr>
                <w:bCs/>
                <w:lang w:val="en-US" w:eastAsia="ja-JP"/>
              </w:rPr>
              <w:t xml:space="preserve">If more than one PDSCH ends last </w:t>
            </w:r>
            <w:r w:rsidRPr="004E2CFD">
              <w:rPr>
                <w:rFonts w:eastAsia="Times New Roman"/>
                <w:lang w:val="en-US"/>
              </w:rPr>
              <w:t>among the set of co-scheduled PDSCHs,</w:t>
            </w:r>
            <w:r w:rsidRPr="004E2CFD">
              <w:rPr>
                <w:bCs/>
                <w:lang w:val="en-US" w:eastAsia="ja-JP"/>
              </w:rPr>
              <w:t xml:space="preserve"> the reference PDSCH is the PDSCH with the smallest SCS among the PDSCHs ending last</w:t>
            </w:r>
            <w:r w:rsidRPr="004E2CFD">
              <w:rPr>
                <w:rFonts w:eastAsia="Times New Roman"/>
                <w:lang w:val="en-US"/>
              </w:rPr>
              <w:t>.</w:t>
            </w:r>
            <w:bookmarkEnd w:id="6"/>
          </w:p>
        </w:tc>
      </w:tr>
      <w:bookmarkEnd w:id="5"/>
    </w:tbl>
    <w:p w14:paraId="58041FF6" w14:textId="77777777" w:rsidR="004E2CFD" w:rsidRDefault="004E2CFD" w:rsidP="004E2CFD">
      <w:pPr>
        <w:spacing w:before="120" w:after="120" w:line="240" w:lineRule="auto"/>
        <w:ind w:left="284" w:hangingChars="129"/>
        <w:rPr>
          <w:rFonts w:eastAsia="바탕"/>
          <w:sz w:val="22"/>
          <w:szCs w:val="22"/>
          <w:lang w:eastAsia="ko-KR"/>
        </w:rPr>
      </w:pPr>
    </w:p>
    <w:p w14:paraId="15B4AEE5" w14:textId="3E839D01" w:rsidR="009A6C6F" w:rsidRDefault="009A6C6F" w:rsidP="004E2CFD">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FL </w:t>
      </w:r>
      <w:r w:rsidR="00A65CF8">
        <w:rPr>
          <w:rFonts w:eastAsia="바탕" w:hint="eastAsia"/>
          <w:sz w:val="22"/>
          <w:szCs w:val="22"/>
          <w:lang w:eastAsia="ko-KR"/>
        </w:rPr>
        <w:t xml:space="preserve">had </w:t>
      </w:r>
      <w:r>
        <w:rPr>
          <w:rFonts w:eastAsia="바탕" w:hint="eastAsia"/>
          <w:sz w:val="22"/>
          <w:szCs w:val="22"/>
          <w:lang w:eastAsia="ko-KR"/>
        </w:rPr>
        <w:t>commented, first of all</w:t>
      </w:r>
      <w:r w:rsidR="004E2CFD" w:rsidRPr="00BD09D1">
        <w:rPr>
          <w:rFonts w:eastAsia="바탕"/>
          <w:sz w:val="22"/>
          <w:szCs w:val="22"/>
          <w:lang w:eastAsia="ko-KR"/>
        </w:rPr>
        <w:t xml:space="preserve">, determining </w:t>
      </w:r>
      <w:r>
        <w:rPr>
          <w:rFonts w:eastAsia="바탕" w:hint="eastAsia"/>
          <w:sz w:val="22"/>
          <w:szCs w:val="22"/>
          <w:lang w:eastAsia="ko-KR"/>
        </w:rPr>
        <w:t xml:space="preserve">the </w:t>
      </w:r>
      <w:r w:rsidR="004E2CFD" w:rsidRPr="00BD09D1">
        <w:rPr>
          <w:rFonts w:eastAsia="바탕"/>
          <w:sz w:val="22"/>
          <w:szCs w:val="22"/>
          <w:lang w:eastAsia="ko-KR"/>
        </w:rPr>
        <w:t>reference PDSCH</w:t>
      </w:r>
      <w:r w:rsidR="008D1606">
        <w:rPr>
          <w:rFonts w:eastAsia="바탕" w:hint="eastAsia"/>
          <w:sz w:val="22"/>
          <w:szCs w:val="22"/>
          <w:lang w:eastAsia="ko-KR"/>
        </w:rPr>
        <w:t xml:space="preserve"> for HARQ-ACK timing</w:t>
      </w:r>
      <w:r w:rsidR="004E2CFD" w:rsidRPr="00BD09D1">
        <w:rPr>
          <w:rFonts w:eastAsia="바탕"/>
          <w:sz w:val="22"/>
          <w:szCs w:val="22"/>
          <w:lang w:eastAsia="ko-KR"/>
        </w:rPr>
        <w:t xml:space="preserve"> as the PDSCH ending last among co</w:t>
      </w:r>
      <w:r>
        <w:rPr>
          <w:rFonts w:eastAsia="바탕" w:hint="eastAsia"/>
          <w:sz w:val="22"/>
          <w:szCs w:val="22"/>
          <w:lang w:eastAsia="ko-KR"/>
        </w:rPr>
        <w:t>-</w:t>
      </w:r>
      <w:r w:rsidR="004E2CFD" w:rsidRPr="00BD09D1">
        <w:rPr>
          <w:rFonts w:eastAsia="바탕"/>
          <w:sz w:val="22"/>
          <w:szCs w:val="22"/>
          <w:lang w:eastAsia="ko-KR"/>
        </w:rPr>
        <w:t>scheduled cells</w:t>
      </w:r>
      <w:r>
        <w:rPr>
          <w:rFonts w:eastAsia="바탕" w:hint="eastAsia"/>
          <w:sz w:val="22"/>
          <w:szCs w:val="22"/>
          <w:lang w:eastAsia="ko-KR"/>
        </w:rPr>
        <w:t xml:space="preserve"> </w:t>
      </w:r>
      <w:r w:rsidR="008D1606">
        <w:rPr>
          <w:rFonts w:eastAsia="바탕" w:hint="eastAsia"/>
          <w:sz w:val="22"/>
          <w:szCs w:val="22"/>
          <w:lang w:eastAsia="ko-KR"/>
        </w:rPr>
        <w:t>(</w:t>
      </w:r>
      <w:r>
        <w:rPr>
          <w:rFonts w:eastAsia="바탕" w:hint="eastAsia"/>
          <w:sz w:val="22"/>
          <w:szCs w:val="22"/>
          <w:lang w:eastAsia="ko-KR"/>
        </w:rPr>
        <w:t>as in Rel-18</w:t>
      </w:r>
      <w:r w:rsidR="008D1606">
        <w:rPr>
          <w:rFonts w:eastAsia="바탕" w:hint="eastAsia"/>
          <w:sz w:val="22"/>
          <w:szCs w:val="22"/>
          <w:lang w:eastAsia="ko-KR"/>
        </w:rPr>
        <w:t>)</w:t>
      </w:r>
      <w:r w:rsidR="004E2CFD" w:rsidRPr="00BD09D1">
        <w:rPr>
          <w:rFonts w:eastAsia="바탕"/>
          <w:sz w:val="22"/>
          <w:szCs w:val="22"/>
          <w:lang w:eastAsia="ko-KR"/>
        </w:rPr>
        <w:t>, can ensure the PDSCH</w:t>
      </w:r>
      <w:r w:rsidR="008D1606">
        <w:rPr>
          <w:rFonts w:eastAsia="바탕" w:hint="eastAsia"/>
          <w:sz w:val="22"/>
          <w:szCs w:val="22"/>
          <w:lang w:eastAsia="ko-KR"/>
        </w:rPr>
        <w:t>-to-HARQ-ACK</w:t>
      </w:r>
      <w:r w:rsidR="004E2CFD" w:rsidRPr="00BD09D1">
        <w:rPr>
          <w:rFonts w:eastAsia="바탕"/>
          <w:sz w:val="22"/>
          <w:szCs w:val="22"/>
          <w:lang w:eastAsia="ko-KR"/>
        </w:rPr>
        <w:t xml:space="preserve"> processing time. </w:t>
      </w:r>
      <w:r>
        <w:rPr>
          <w:rFonts w:eastAsia="바탕"/>
          <w:sz w:val="22"/>
          <w:szCs w:val="22"/>
          <w:lang w:eastAsia="ko-KR"/>
        </w:rPr>
        <w:t>I</w:t>
      </w:r>
      <w:r>
        <w:rPr>
          <w:rFonts w:eastAsia="바탕" w:hint="eastAsia"/>
          <w:sz w:val="22"/>
          <w:szCs w:val="22"/>
          <w:lang w:eastAsia="ko-KR"/>
        </w:rPr>
        <w:t xml:space="preserve">n case when </w:t>
      </w:r>
      <w:r w:rsidRPr="00BD09D1">
        <w:rPr>
          <w:rFonts w:eastAsia="바탕"/>
          <w:sz w:val="22"/>
          <w:szCs w:val="22"/>
          <w:lang w:eastAsia="ko-KR"/>
        </w:rPr>
        <w:t>more than one PDSCH</w:t>
      </w:r>
      <w:r>
        <w:rPr>
          <w:rFonts w:eastAsia="바탕" w:hint="eastAsia"/>
          <w:sz w:val="22"/>
          <w:szCs w:val="22"/>
          <w:lang w:eastAsia="ko-KR"/>
        </w:rPr>
        <w:t xml:space="preserve"> with different SCS</w:t>
      </w:r>
      <w:r w:rsidRPr="00BD09D1">
        <w:rPr>
          <w:rFonts w:eastAsia="바탕"/>
          <w:sz w:val="22"/>
          <w:szCs w:val="22"/>
          <w:lang w:eastAsia="ko-KR"/>
        </w:rPr>
        <w:t xml:space="preserve"> ends last</w:t>
      </w:r>
      <w:r>
        <w:rPr>
          <w:rFonts w:eastAsia="바탕" w:hint="eastAsia"/>
          <w:sz w:val="22"/>
          <w:szCs w:val="22"/>
          <w:lang w:eastAsia="ko-KR"/>
        </w:rPr>
        <w:t xml:space="preserve">, it is reasonable to </w:t>
      </w:r>
      <w:r w:rsidR="008D1606">
        <w:rPr>
          <w:rFonts w:eastAsia="바탕" w:hint="eastAsia"/>
          <w:sz w:val="22"/>
          <w:szCs w:val="22"/>
          <w:lang w:eastAsia="ko-KR"/>
        </w:rPr>
        <w:t>simpl</w:t>
      </w:r>
      <w:r w:rsidR="009205F8">
        <w:rPr>
          <w:rFonts w:eastAsia="바탕" w:hint="eastAsia"/>
          <w:sz w:val="22"/>
          <w:szCs w:val="22"/>
          <w:lang w:eastAsia="ko-KR"/>
        </w:rPr>
        <w:t>y</w:t>
      </w:r>
      <w:r w:rsidR="008D1606">
        <w:rPr>
          <w:rFonts w:eastAsia="바탕" w:hint="eastAsia"/>
          <w:sz w:val="22"/>
          <w:szCs w:val="22"/>
          <w:lang w:eastAsia="ko-KR"/>
        </w:rPr>
        <w:t xml:space="preserve"> </w:t>
      </w:r>
      <w:r>
        <w:rPr>
          <w:rFonts w:eastAsia="바탕" w:hint="eastAsia"/>
          <w:sz w:val="22"/>
          <w:szCs w:val="22"/>
          <w:lang w:eastAsia="ko-KR"/>
        </w:rPr>
        <w:t xml:space="preserve">select </w:t>
      </w:r>
      <w:r w:rsidRPr="003A505C">
        <w:rPr>
          <w:rFonts w:eastAsia="바탕"/>
          <w:sz w:val="22"/>
          <w:szCs w:val="22"/>
          <w:lang w:eastAsia="ko-KR"/>
        </w:rPr>
        <w:t>the PDSCH with smallest SCS</w:t>
      </w:r>
      <w:r>
        <w:rPr>
          <w:rFonts w:eastAsia="바탕" w:hint="eastAsia"/>
          <w:sz w:val="22"/>
          <w:szCs w:val="22"/>
          <w:lang w:eastAsia="ko-KR"/>
        </w:rPr>
        <w:t xml:space="preserve"> </w:t>
      </w:r>
      <w:r w:rsidRPr="003A505C">
        <w:rPr>
          <w:rFonts w:eastAsia="바탕"/>
          <w:sz w:val="22"/>
          <w:szCs w:val="22"/>
          <w:lang w:eastAsia="ko-KR"/>
        </w:rPr>
        <w:t>as the reference PDSCH</w:t>
      </w:r>
      <w:r>
        <w:rPr>
          <w:rFonts w:eastAsia="바탕" w:hint="eastAsia"/>
          <w:sz w:val="22"/>
          <w:szCs w:val="22"/>
          <w:lang w:eastAsia="ko-KR"/>
        </w:rPr>
        <w:t xml:space="preserve"> since it can provide more processing time compared to the others (with larger SCS).</w:t>
      </w:r>
    </w:p>
    <w:p w14:paraId="18999AAA" w14:textId="77777777" w:rsidR="00B942D1" w:rsidRPr="00F00A14" w:rsidRDefault="00B942D1">
      <w:pPr>
        <w:spacing w:before="120" w:after="120" w:line="240" w:lineRule="auto"/>
        <w:ind w:left="284" w:hangingChars="129"/>
        <w:rPr>
          <w:rFonts w:eastAsia="바탕"/>
          <w:sz w:val="22"/>
          <w:szCs w:val="22"/>
          <w:lang w:eastAsia="ko-KR"/>
        </w:rPr>
      </w:pPr>
    </w:p>
    <w:p w14:paraId="5C808A6C" w14:textId="4E02B845" w:rsidR="00E12622" w:rsidRPr="00A64DD1" w:rsidRDefault="00E12622" w:rsidP="00E12622">
      <w:pPr>
        <w:spacing w:before="120" w:after="120" w:line="240" w:lineRule="auto"/>
        <w:ind w:left="0" w:firstLine="0"/>
        <w:rPr>
          <w:b/>
          <w:sz w:val="22"/>
          <w:szCs w:val="22"/>
          <w:lang w:eastAsia="ko-KR"/>
        </w:rPr>
      </w:pPr>
      <w:r w:rsidRPr="00A64DD1">
        <w:rPr>
          <w:rFonts w:eastAsia="바탕"/>
          <w:b/>
          <w:sz w:val="22"/>
          <w:szCs w:val="22"/>
          <w:u w:val="single"/>
          <w:lang w:eastAsia="ko-KR"/>
        </w:rPr>
        <w:t>Proposal #</w:t>
      </w:r>
      <w:r w:rsidR="00A64DD1">
        <w:rPr>
          <w:rFonts w:eastAsia="바탕" w:hint="eastAsia"/>
          <w:b/>
          <w:sz w:val="22"/>
          <w:szCs w:val="22"/>
          <w:u w:val="single"/>
          <w:lang w:eastAsia="ko-KR"/>
        </w:rPr>
        <w:t>4</w:t>
      </w:r>
      <w:r w:rsidRPr="00A64DD1">
        <w:rPr>
          <w:rFonts w:eastAsia="바탕"/>
          <w:b/>
          <w:sz w:val="22"/>
          <w:szCs w:val="22"/>
          <w:lang w:eastAsia="ko-KR"/>
        </w:rPr>
        <w:t xml:space="preserve">: </w:t>
      </w:r>
      <w:r w:rsidR="00A64DD1">
        <w:rPr>
          <w:rFonts w:eastAsia="바탕" w:hint="eastAsia"/>
          <w:b/>
          <w:sz w:val="22"/>
          <w:szCs w:val="22"/>
          <w:lang w:eastAsia="ko-KR"/>
        </w:rPr>
        <w:t>On the determination of HARQ-ACK timing for the PDSCHs scheduled by a DCI 1_3, s</w:t>
      </w:r>
      <w:r w:rsidR="00A64DD1" w:rsidRPr="00BD09D1">
        <w:rPr>
          <w:rFonts w:eastAsia="바탕" w:hint="eastAsia"/>
          <w:b/>
          <w:sz w:val="22"/>
          <w:szCs w:val="22"/>
          <w:lang w:eastAsia="ko-KR"/>
        </w:rPr>
        <w:t xml:space="preserve">upport </w:t>
      </w:r>
      <w:r w:rsidR="00A64DD1">
        <w:rPr>
          <w:rFonts w:eastAsia="바탕" w:hint="eastAsia"/>
          <w:b/>
          <w:sz w:val="22"/>
          <w:szCs w:val="22"/>
          <w:lang w:eastAsia="ko-KR"/>
        </w:rPr>
        <w:t xml:space="preserve">the following </w:t>
      </w:r>
      <w:r w:rsidR="00A64DD1" w:rsidRPr="00BD09D1">
        <w:rPr>
          <w:rFonts w:eastAsia="바탕" w:hint="eastAsia"/>
          <w:b/>
          <w:sz w:val="22"/>
          <w:szCs w:val="22"/>
          <w:lang w:eastAsia="ko-KR"/>
        </w:rPr>
        <w:t xml:space="preserve">Proposal 3-1 </w:t>
      </w:r>
      <w:r w:rsidR="00A64DD1">
        <w:rPr>
          <w:rFonts w:eastAsia="바탕" w:hint="eastAsia"/>
          <w:b/>
          <w:sz w:val="22"/>
          <w:szCs w:val="22"/>
          <w:lang w:eastAsia="ko-KR"/>
        </w:rPr>
        <w:t xml:space="preserve">(provided </w:t>
      </w:r>
      <w:r w:rsidR="00A64DD1" w:rsidRPr="00BD09D1">
        <w:rPr>
          <w:rFonts w:eastAsia="바탕" w:hint="eastAsia"/>
          <w:b/>
          <w:sz w:val="22"/>
          <w:szCs w:val="22"/>
          <w:lang w:eastAsia="ko-KR"/>
        </w:rPr>
        <w:t>in RAN1#118bis</w:t>
      </w:r>
      <w:r w:rsidR="00A64DD1">
        <w:rPr>
          <w:rFonts w:eastAsia="바탕" w:hint="eastAsia"/>
          <w:b/>
          <w:sz w:val="22"/>
          <w:szCs w:val="22"/>
          <w:lang w:eastAsia="ko-KR"/>
        </w:rPr>
        <w:t>)</w:t>
      </w:r>
      <w:r w:rsidR="002F135C" w:rsidRPr="00A64DD1">
        <w:rPr>
          <w:rFonts w:eastAsia="바탕" w:hint="eastAsia"/>
          <w:b/>
          <w:sz w:val="22"/>
          <w:szCs w:val="22"/>
          <w:lang w:eastAsia="ko-KR"/>
        </w:rPr>
        <w:t>.</w:t>
      </w:r>
    </w:p>
    <w:tbl>
      <w:tblPr>
        <w:tblStyle w:val="a9"/>
        <w:tblW w:w="0" w:type="auto"/>
        <w:tblInd w:w="-5" w:type="dxa"/>
        <w:tblLook w:val="04A0" w:firstRow="1" w:lastRow="0" w:firstColumn="1" w:lastColumn="0" w:noHBand="0" w:noVBand="1"/>
      </w:tblPr>
      <w:tblGrid>
        <w:gridCol w:w="9633"/>
      </w:tblGrid>
      <w:tr w:rsidR="00A64DD1" w14:paraId="3C296D49" w14:textId="77777777" w:rsidTr="003A505C">
        <w:tc>
          <w:tcPr>
            <w:tcW w:w="9633" w:type="dxa"/>
          </w:tcPr>
          <w:p w14:paraId="55274547" w14:textId="77777777" w:rsidR="00A64DD1" w:rsidRPr="004E2CFD" w:rsidRDefault="00A64DD1" w:rsidP="003A505C">
            <w:pPr>
              <w:keepNext/>
              <w:spacing w:before="0" w:after="0" w:line="240" w:lineRule="auto"/>
              <w:ind w:left="720" w:hanging="720"/>
              <w:outlineLvl w:val="3"/>
              <w:rPr>
                <w:rFonts w:eastAsia="SimSun"/>
                <w:b/>
                <w:bCs/>
                <w:lang w:val="en-US" w:eastAsia="zh-CN"/>
              </w:rPr>
            </w:pPr>
            <w:r w:rsidRPr="004E2CFD">
              <w:rPr>
                <w:rFonts w:eastAsia="SimSun"/>
                <w:b/>
                <w:bCs/>
                <w:lang w:val="en-US" w:eastAsia="zh-CN"/>
              </w:rPr>
              <w:t>Proposal 3-1:</w:t>
            </w:r>
          </w:p>
          <w:p w14:paraId="5E99AA94" w14:textId="77777777" w:rsidR="00A64DD1" w:rsidRPr="004E2CFD" w:rsidRDefault="00A64DD1" w:rsidP="00A64DD1">
            <w:pPr>
              <w:numPr>
                <w:ilvl w:val="0"/>
                <w:numId w:val="75"/>
              </w:numPr>
              <w:spacing w:before="0" w:after="0" w:line="240" w:lineRule="auto"/>
              <w:jc w:val="left"/>
              <w:rPr>
                <w:rFonts w:eastAsia="Times New Roman"/>
                <w:lang w:val="en-US"/>
              </w:rPr>
            </w:pPr>
            <w:r w:rsidRPr="004E2CFD">
              <w:rPr>
                <w:rFonts w:eastAsia="Times New Roman"/>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4831DE49" w14:textId="77777777" w:rsidR="00A64DD1" w:rsidRPr="004E2CFD" w:rsidRDefault="00A64DD1" w:rsidP="00A64DD1">
            <w:pPr>
              <w:numPr>
                <w:ilvl w:val="0"/>
                <w:numId w:val="74"/>
              </w:numPr>
              <w:spacing w:before="0" w:after="0" w:line="240" w:lineRule="auto"/>
              <w:jc w:val="left"/>
              <w:rPr>
                <w:rFonts w:eastAsia="Times New Roman"/>
                <w:lang w:val="en-US"/>
              </w:rPr>
            </w:pPr>
            <w:r w:rsidRPr="004E2CFD">
              <w:rPr>
                <w:bCs/>
                <w:lang w:val="en-US" w:eastAsia="ja-JP"/>
              </w:rPr>
              <w:t xml:space="preserve">If more than one PDSCH ends last </w:t>
            </w:r>
            <w:r w:rsidRPr="004E2CFD">
              <w:rPr>
                <w:rFonts w:eastAsia="Times New Roman"/>
                <w:lang w:val="en-US"/>
              </w:rPr>
              <w:t>among the set of co-scheduled PDSCHs,</w:t>
            </w:r>
            <w:r w:rsidRPr="004E2CFD">
              <w:rPr>
                <w:bCs/>
                <w:lang w:val="en-US" w:eastAsia="ja-JP"/>
              </w:rPr>
              <w:t xml:space="preserve"> the reference PDSCH is the PDSCH with the smallest SCS among the PDSCHs ending last</w:t>
            </w:r>
            <w:r w:rsidRPr="004E2CFD">
              <w:rPr>
                <w:rFonts w:eastAsia="Times New Roman"/>
                <w:lang w:val="en-US"/>
              </w:rPr>
              <w:t>.</w:t>
            </w:r>
          </w:p>
        </w:tc>
      </w:tr>
    </w:tbl>
    <w:p w14:paraId="056521A3" w14:textId="77777777" w:rsidR="00A64DD1" w:rsidRPr="00066773" w:rsidRDefault="00A64DD1" w:rsidP="00506AE4">
      <w:pPr>
        <w:spacing w:before="120" w:after="120" w:line="240" w:lineRule="auto"/>
        <w:ind w:left="0" w:firstLineChars="100" w:firstLine="220"/>
        <w:rPr>
          <w:rFonts w:eastAsia="바탕"/>
          <w:sz w:val="22"/>
          <w:szCs w:val="22"/>
          <w:lang w:val="x-none" w:eastAsia="ko-KR"/>
        </w:rPr>
      </w:pPr>
    </w:p>
    <w:p w14:paraId="795CAC12" w14:textId="59641EC9" w:rsidR="00066773" w:rsidRPr="00F37D87" w:rsidRDefault="002A5E16" w:rsidP="00066773">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Construction of </w:t>
      </w:r>
      <w:r w:rsidR="0024149E">
        <w:rPr>
          <w:rFonts w:eastAsia="바탕" w:cs="Arial" w:hint="eastAsia"/>
          <w:b/>
          <w:bCs/>
          <w:sz w:val="24"/>
          <w:lang w:val="en-US" w:eastAsia="ko-KR"/>
        </w:rPr>
        <w:t>Type-2 codebook</w:t>
      </w:r>
    </w:p>
    <w:p w14:paraId="0024B9CC" w14:textId="2E86C922" w:rsidR="00C97597" w:rsidRDefault="00554B17" w:rsidP="00506A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Type-2 HARQ-ACK codebook </w:t>
      </w:r>
      <w:r w:rsidR="00C97597">
        <w:rPr>
          <w:rFonts w:eastAsia="바탕" w:hint="eastAsia"/>
          <w:sz w:val="22"/>
          <w:szCs w:val="22"/>
          <w:lang w:eastAsia="ko-KR"/>
        </w:rPr>
        <w:t>construction</w:t>
      </w:r>
      <w:r w:rsidR="009D7B05">
        <w:rPr>
          <w:rFonts w:eastAsia="바탕" w:hint="eastAsia"/>
          <w:sz w:val="22"/>
          <w:szCs w:val="22"/>
          <w:lang w:eastAsia="ko-KR"/>
        </w:rPr>
        <w:t xml:space="preserve"> especially for the second sub-codebook</w:t>
      </w:r>
      <w:r w:rsidR="00C97597">
        <w:rPr>
          <w:rFonts w:eastAsia="바탕" w:hint="eastAsia"/>
          <w:sz w:val="22"/>
          <w:szCs w:val="22"/>
          <w:lang w:eastAsia="ko-KR"/>
        </w:rPr>
        <w:t>,</w:t>
      </w:r>
      <w:r w:rsidR="009D7B05">
        <w:rPr>
          <w:rFonts w:eastAsia="바탕" w:hint="eastAsia"/>
          <w:sz w:val="22"/>
          <w:szCs w:val="22"/>
          <w:lang w:eastAsia="ko-KR"/>
        </w:rPr>
        <w:t xml:space="preserve"> </w:t>
      </w:r>
      <w:r w:rsidR="00C97597">
        <w:rPr>
          <w:rFonts w:eastAsia="바탕" w:hint="eastAsia"/>
          <w:sz w:val="22"/>
          <w:szCs w:val="22"/>
          <w:lang w:eastAsia="ko-KR"/>
        </w:rPr>
        <w:t xml:space="preserve">following </w:t>
      </w:r>
      <w:r w:rsidR="00A65CF8">
        <w:rPr>
          <w:rFonts w:eastAsia="바탕" w:hint="eastAsia"/>
          <w:sz w:val="22"/>
          <w:szCs w:val="22"/>
          <w:lang w:eastAsia="ko-KR"/>
        </w:rPr>
        <w:t>agreement</w:t>
      </w:r>
      <w:r w:rsidR="00C97597">
        <w:rPr>
          <w:rFonts w:eastAsia="바탕" w:hint="eastAsia"/>
          <w:sz w:val="22"/>
          <w:szCs w:val="22"/>
          <w:lang w:eastAsia="ko-KR"/>
        </w:rPr>
        <w:t xml:space="preserve"> was </w:t>
      </w:r>
      <w:r w:rsidR="00A65CF8">
        <w:rPr>
          <w:rFonts w:eastAsia="바탕" w:hint="eastAsia"/>
          <w:sz w:val="22"/>
          <w:szCs w:val="22"/>
          <w:lang w:eastAsia="ko-KR"/>
        </w:rPr>
        <w:t xml:space="preserve">made </w:t>
      </w:r>
      <w:r w:rsidR="00C97597">
        <w:rPr>
          <w:rFonts w:eastAsia="바탕" w:hint="eastAsia"/>
          <w:sz w:val="22"/>
          <w:szCs w:val="22"/>
          <w:lang w:eastAsia="ko-KR"/>
        </w:rPr>
        <w:t>in RAN1#</w:t>
      </w:r>
      <w:r w:rsidR="009D7B05">
        <w:rPr>
          <w:rFonts w:eastAsia="바탕" w:hint="eastAsia"/>
          <w:sz w:val="22"/>
          <w:szCs w:val="22"/>
          <w:lang w:eastAsia="ko-KR"/>
        </w:rPr>
        <w:t>119</w:t>
      </w:r>
      <w:r w:rsidR="00C97597">
        <w:rPr>
          <w:rFonts w:eastAsia="바탕" w:hint="eastAsia"/>
          <w:sz w:val="22"/>
          <w:szCs w:val="22"/>
          <w:lang w:eastAsia="ko-KR"/>
        </w:rPr>
        <w:t>.</w:t>
      </w:r>
    </w:p>
    <w:p w14:paraId="4324A55B" w14:textId="77777777" w:rsidR="00C97597" w:rsidRPr="00C97597" w:rsidRDefault="00C97597" w:rsidP="00C97597">
      <w:pPr>
        <w:spacing w:before="120" w:after="120" w:line="240" w:lineRule="auto"/>
        <w:ind w:left="0" w:firstLine="0"/>
        <w:rPr>
          <w:rFonts w:eastAsia="바탕"/>
          <w:sz w:val="22"/>
          <w:szCs w:val="22"/>
          <w:lang w:eastAsia="ko-KR"/>
        </w:rPr>
      </w:pPr>
    </w:p>
    <w:tbl>
      <w:tblPr>
        <w:tblStyle w:val="a9"/>
        <w:tblW w:w="0" w:type="auto"/>
        <w:tblLook w:val="04A0" w:firstRow="1" w:lastRow="0" w:firstColumn="1" w:lastColumn="0" w:noHBand="0" w:noVBand="1"/>
      </w:tblPr>
      <w:tblGrid>
        <w:gridCol w:w="9628"/>
      </w:tblGrid>
      <w:tr w:rsidR="00C97597" w14:paraId="451FB31F" w14:textId="77777777" w:rsidTr="00C97597">
        <w:tc>
          <w:tcPr>
            <w:tcW w:w="9628" w:type="dxa"/>
          </w:tcPr>
          <w:p w14:paraId="3D31A449" w14:textId="77777777" w:rsidR="009D7B05" w:rsidRPr="005571E6" w:rsidRDefault="009D7B05" w:rsidP="009D7B05">
            <w:pPr>
              <w:spacing w:before="0" w:after="0" w:line="240" w:lineRule="auto"/>
              <w:ind w:left="0" w:firstLine="0"/>
              <w:contextualSpacing/>
              <w:jc w:val="left"/>
              <w:rPr>
                <w:rFonts w:ascii="Times" w:eastAsia="DengXian" w:hAnsi="Times"/>
                <w:szCs w:val="24"/>
                <w:highlight w:val="green"/>
                <w:lang w:eastAsia="zh-CN"/>
              </w:rPr>
            </w:pPr>
            <w:r w:rsidRPr="005571E6">
              <w:rPr>
                <w:rFonts w:ascii="Times" w:eastAsia="DengXian" w:hAnsi="Times" w:hint="eastAsia"/>
                <w:szCs w:val="24"/>
                <w:highlight w:val="green"/>
                <w:lang w:eastAsia="zh-CN"/>
              </w:rPr>
              <w:t>Agreement</w:t>
            </w:r>
          </w:p>
          <w:p w14:paraId="3478615B" w14:textId="77777777" w:rsidR="009D7B05" w:rsidRPr="005571E6" w:rsidRDefault="009D7B05" w:rsidP="009D7B05">
            <w:pPr>
              <w:numPr>
                <w:ilvl w:val="0"/>
                <w:numId w:val="74"/>
              </w:numPr>
              <w:spacing w:before="0" w:after="0" w:line="240" w:lineRule="auto"/>
              <w:contextualSpacing/>
              <w:jc w:val="left"/>
              <w:rPr>
                <w:rFonts w:ascii="Times" w:eastAsia="바탕" w:hAnsi="Times"/>
              </w:rPr>
            </w:pPr>
            <w:r w:rsidRPr="005571E6">
              <w:rPr>
                <w:rFonts w:ascii="Times" w:eastAsia="바탕" w:hAnsi="Times"/>
              </w:rPr>
              <w:t>For the second sub-codebook, the number of HARQ-ACK information bits for each DCI format 1_3 is equal to M</w:t>
            </w:r>
            <w:r w:rsidRPr="005571E6">
              <w:rPr>
                <w:rFonts w:ascii="Times" w:eastAsia="DengXian" w:hAnsi="Times" w:hint="eastAsia"/>
                <w:lang w:eastAsia="zh-CN"/>
              </w:rPr>
              <w:t>, to select one of the following options</w:t>
            </w:r>
            <w:r w:rsidRPr="005571E6">
              <w:rPr>
                <w:rFonts w:ascii="Times" w:eastAsia="바탕" w:hAnsi="Times"/>
              </w:rPr>
              <w:t>.</w:t>
            </w:r>
          </w:p>
          <w:p w14:paraId="093BBBED" w14:textId="77777777" w:rsidR="009D7B05" w:rsidRPr="005571E6" w:rsidRDefault="009D7B05" w:rsidP="009D7B05">
            <w:pPr>
              <w:numPr>
                <w:ilvl w:val="1"/>
                <w:numId w:val="74"/>
              </w:numPr>
              <w:spacing w:before="0" w:after="0" w:line="240" w:lineRule="auto"/>
              <w:contextualSpacing/>
              <w:jc w:val="left"/>
              <w:rPr>
                <w:rFonts w:ascii="Times" w:eastAsia="바탕" w:hAnsi="Times"/>
              </w:rPr>
            </w:pPr>
            <w:r w:rsidRPr="005571E6">
              <w:rPr>
                <w:rFonts w:ascii="Times" w:eastAsia="바탕" w:hAnsi="Times"/>
              </w:rPr>
              <w:t xml:space="preserve">Option 1: M is the maximum number of HARQ-ACK information </w:t>
            </w:r>
            <w:r w:rsidRPr="005571E6">
              <w:rPr>
                <w:rFonts w:ascii="Times" w:eastAsia="바탕" w:hAnsi="Times"/>
                <w:color w:val="000000"/>
              </w:rPr>
              <w:t xml:space="preserve">bits which can be </w:t>
            </w:r>
            <w:r w:rsidRPr="005571E6">
              <w:rPr>
                <w:rFonts w:ascii="Times" w:eastAsia="바탕" w:hAnsi="Times"/>
              </w:rPr>
              <w:t xml:space="preserve">generated for a DCI format 1_3 across all the configured cell set(s) in the PUCCH group for the UE. M is implicitly derived based on RRC configuration. </w:t>
            </w:r>
          </w:p>
          <w:p w14:paraId="53A51ABC" w14:textId="77777777" w:rsidR="009D7B05" w:rsidRPr="005571E6" w:rsidRDefault="009D7B05" w:rsidP="009D7B05">
            <w:pPr>
              <w:numPr>
                <w:ilvl w:val="1"/>
                <w:numId w:val="74"/>
              </w:numPr>
              <w:spacing w:before="0" w:after="0" w:line="240" w:lineRule="auto"/>
              <w:contextualSpacing/>
              <w:jc w:val="left"/>
              <w:rPr>
                <w:rFonts w:ascii="Times" w:eastAsia="바탕" w:hAnsi="Times"/>
              </w:rPr>
            </w:pPr>
            <w:r w:rsidRPr="005571E6">
              <w:rPr>
                <w:rFonts w:ascii="Times" w:eastAsia="바탕" w:hAnsi="Times"/>
              </w:rPr>
              <w:t>Option 2: M is explicitly configured by RRC parameter for the PUCCH group.</w:t>
            </w:r>
          </w:p>
          <w:p w14:paraId="37D0176E" w14:textId="41021EA5" w:rsidR="00C97597" w:rsidRPr="009D7B05" w:rsidRDefault="009D7B05" w:rsidP="009D7B05">
            <w:pPr>
              <w:numPr>
                <w:ilvl w:val="1"/>
                <w:numId w:val="74"/>
              </w:numPr>
              <w:spacing w:before="0" w:after="0" w:line="240" w:lineRule="auto"/>
              <w:contextualSpacing/>
              <w:jc w:val="left"/>
              <w:rPr>
                <w:rFonts w:ascii="Times" w:eastAsia="바탕" w:hAnsi="Times"/>
              </w:rPr>
            </w:pPr>
            <w:r w:rsidRPr="005571E6">
              <w:rPr>
                <w:rFonts w:ascii="Times" w:eastAsia="바탕" w:hAnsi="Times"/>
              </w:rPr>
              <w:t>Other options are not precluded.</w:t>
            </w:r>
          </w:p>
        </w:tc>
      </w:tr>
    </w:tbl>
    <w:p w14:paraId="1E0261C4" w14:textId="77777777" w:rsidR="00C97597" w:rsidRDefault="00C97597" w:rsidP="00BD09D1">
      <w:pPr>
        <w:spacing w:before="120" w:after="120" w:line="240" w:lineRule="auto"/>
        <w:ind w:left="0" w:firstLine="0"/>
        <w:rPr>
          <w:rFonts w:eastAsia="바탕"/>
          <w:sz w:val="22"/>
          <w:szCs w:val="22"/>
          <w:lang w:eastAsia="ko-KR"/>
        </w:rPr>
      </w:pPr>
    </w:p>
    <w:p w14:paraId="2E449496" w14:textId="12DCF899" w:rsidR="00C97597" w:rsidRDefault="000155A9" w:rsidP="00BD09D1">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etween the two options in above, Option 1 is reasonable and straightforward in terms of following same principle as legacy Type-2 codebook designs so far. </w:t>
      </w:r>
      <w:r w:rsidR="00550520">
        <w:rPr>
          <w:rFonts w:eastAsia="바탕" w:hint="eastAsia"/>
          <w:sz w:val="22"/>
          <w:szCs w:val="22"/>
          <w:lang w:eastAsia="ko-KR"/>
        </w:rPr>
        <w:t xml:space="preserve">On the other hand, </w:t>
      </w:r>
      <w:r>
        <w:rPr>
          <w:rFonts w:eastAsia="바탕" w:hint="eastAsia"/>
          <w:sz w:val="22"/>
          <w:szCs w:val="22"/>
          <w:lang w:eastAsia="ko-KR"/>
        </w:rPr>
        <w:t>Option 2 doesn</w:t>
      </w:r>
      <w:r>
        <w:rPr>
          <w:rFonts w:eastAsia="바탕"/>
          <w:sz w:val="22"/>
          <w:szCs w:val="22"/>
          <w:lang w:eastAsia="ko-KR"/>
        </w:rPr>
        <w:t>’</w:t>
      </w:r>
      <w:r>
        <w:rPr>
          <w:rFonts w:eastAsia="바탕" w:hint="eastAsia"/>
          <w:sz w:val="22"/>
          <w:szCs w:val="22"/>
          <w:lang w:eastAsia="ko-KR"/>
        </w:rPr>
        <w:t>t seem to align with the two options agreed for NDI/RV field</w:t>
      </w:r>
      <w:r w:rsidR="00550520">
        <w:rPr>
          <w:rFonts w:eastAsia="바탕" w:hint="eastAsia"/>
          <w:sz w:val="22"/>
          <w:szCs w:val="22"/>
          <w:lang w:eastAsia="ko-KR"/>
        </w:rPr>
        <w:t xml:space="preserve"> which are assuming to allow scheduling of the maximum number of PDSCHs as configured in the TDRA table.</w:t>
      </w:r>
    </w:p>
    <w:p w14:paraId="0E40A0A3" w14:textId="77777777" w:rsidR="00E25AFB" w:rsidRPr="00BF6DDD" w:rsidRDefault="00E25AFB" w:rsidP="00BD09D1">
      <w:pPr>
        <w:spacing w:before="120" w:after="120" w:line="240" w:lineRule="auto"/>
        <w:ind w:left="0" w:firstLine="0"/>
        <w:rPr>
          <w:rFonts w:eastAsia="바탕"/>
          <w:sz w:val="22"/>
          <w:szCs w:val="22"/>
          <w:lang w:eastAsia="ko-KR"/>
        </w:rPr>
      </w:pPr>
    </w:p>
    <w:p w14:paraId="38A51364" w14:textId="311DA081" w:rsidR="00A64DD1" w:rsidRPr="00550520" w:rsidRDefault="00A64DD1" w:rsidP="00DE7A19">
      <w:pPr>
        <w:spacing w:before="120" w:after="120" w:line="240" w:lineRule="auto"/>
        <w:ind w:left="0" w:firstLine="0"/>
        <w:rPr>
          <w:b/>
          <w:sz w:val="22"/>
          <w:szCs w:val="22"/>
          <w:highlight w:val="yellow"/>
          <w:lang w:eastAsia="ko-KR"/>
        </w:rPr>
      </w:pPr>
      <w:r w:rsidRPr="00DE7A19">
        <w:rPr>
          <w:rFonts w:eastAsia="바탕"/>
          <w:b/>
          <w:sz w:val="22"/>
          <w:szCs w:val="22"/>
          <w:u w:val="single"/>
          <w:lang w:eastAsia="ko-KR"/>
        </w:rPr>
        <w:t>Proposal #</w:t>
      </w:r>
      <w:r w:rsidRPr="00DE7A19">
        <w:rPr>
          <w:rFonts w:eastAsia="바탕" w:hint="eastAsia"/>
          <w:b/>
          <w:sz w:val="22"/>
          <w:szCs w:val="22"/>
          <w:u w:val="single"/>
          <w:lang w:eastAsia="ko-KR"/>
        </w:rPr>
        <w:t>5</w:t>
      </w:r>
      <w:r w:rsidRPr="00DE7A19">
        <w:rPr>
          <w:rFonts w:eastAsia="바탕"/>
          <w:b/>
          <w:sz w:val="22"/>
          <w:szCs w:val="22"/>
          <w:lang w:eastAsia="ko-KR"/>
        </w:rPr>
        <w:t xml:space="preserve">: </w:t>
      </w:r>
      <w:r w:rsidR="00DE7A19" w:rsidRPr="00DE7A19">
        <w:rPr>
          <w:rFonts w:eastAsia="바탕" w:hint="eastAsia"/>
          <w:b/>
          <w:sz w:val="22"/>
          <w:szCs w:val="22"/>
          <w:lang w:eastAsia="ko-KR"/>
        </w:rPr>
        <w:t xml:space="preserve">Between the two options agreed for </w:t>
      </w:r>
      <w:r w:rsidR="00DE7A19">
        <w:rPr>
          <w:rFonts w:eastAsia="바탕" w:hint="eastAsia"/>
          <w:b/>
          <w:sz w:val="22"/>
          <w:szCs w:val="22"/>
          <w:lang w:eastAsia="ko-KR"/>
        </w:rPr>
        <w:t xml:space="preserve">determining </w:t>
      </w:r>
      <w:r w:rsidR="00DE7A19" w:rsidRPr="00DE7A19">
        <w:rPr>
          <w:rFonts w:eastAsia="바탕" w:hint="eastAsia"/>
          <w:b/>
          <w:sz w:val="22"/>
          <w:szCs w:val="22"/>
          <w:lang w:eastAsia="ko-KR"/>
        </w:rPr>
        <w:t>the number of HARQ-ACK bits for each DCI 1_3</w:t>
      </w:r>
      <w:r w:rsidR="00DE7A19">
        <w:rPr>
          <w:rFonts w:eastAsia="바탕" w:hint="eastAsia"/>
          <w:b/>
          <w:sz w:val="22"/>
          <w:szCs w:val="22"/>
          <w:lang w:eastAsia="ko-KR"/>
        </w:rPr>
        <w:t xml:space="preserve"> (i.e., M)</w:t>
      </w:r>
      <w:r w:rsidR="00DE7A19" w:rsidRPr="00DE7A19">
        <w:rPr>
          <w:rFonts w:eastAsia="바탕" w:hint="eastAsia"/>
          <w:b/>
          <w:sz w:val="22"/>
          <w:szCs w:val="22"/>
          <w:lang w:eastAsia="ko-KR"/>
        </w:rPr>
        <w:t>, Option 1 is to be selected.</w:t>
      </w:r>
    </w:p>
    <w:p w14:paraId="589BD59F" w14:textId="21AB484B" w:rsidR="007A31A0" w:rsidRPr="005E276D" w:rsidRDefault="005E276D" w:rsidP="005E276D">
      <w:pPr>
        <w:pStyle w:val="af"/>
        <w:numPr>
          <w:ilvl w:val="0"/>
          <w:numId w:val="77"/>
        </w:numPr>
        <w:spacing w:before="120" w:after="120" w:line="240" w:lineRule="auto"/>
        <w:ind w:leftChars="0"/>
        <w:rPr>
          <w:rFonts w:ascii="Times New Roman" w:hAnsi="Times New Roman"/>
          <w:b/>
          <w:sz w:val="22"/>
          <w:szCs w:val="22"/>
          <w:lang w:eastAsia="ko-KR"/>
        </w:rPr>
      </w:pPr>
      <w:r w:rsidRPr="005E276D">
        <w:rPr>
          <w:rFonts w:ascii="Times New Roman" w:hAnsi="Times New Roman"/>
          <w:b/>
          <w:sz w:val="22"/>
          <w:szCs w:val="22"/>
          <w:lang w:eastAsia="ko-KR"/>
        </w:rPr>
        <w:t>Option 1: M is the maximum number of HARQ-ACK information bits which can be generated for a DCI format 1_3 across all the configured cell set(s) in the PUCCH group for the UE. M is implicitly derived based on RRC configuration.</w:t>
      </w:r>
    </w:p>
    <w:p w14:paraId="57B8F8F4" w14:textId="77777777" w:rsidR="005E276D" w:rsidRDefault="005E276D" w:rsidP="00BF6DDD">
      <w:pPr>
        <w:spacing w:before="120" w:after="120" w:line="240" w:lineRule="auto"/>
        <w:ind w:left="0" w:firstLine="0"/>
        <w:rPr>
          <w:rFonts w:eastAsia="바탕"/>
          <w:sz w:val="22"/>
          <w:szCs w:val="22"/>
          <w:lang w:eastAsia="ko-KR"/>
        </w:rPr>
      </w:pPr>
    </w:p>
    <w:p w14:paraId="344474EB" w14:textId="54A946AC" w:rsidR="00550520" w:rsidRDefault="00550520" w:rsidP="0055052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regarding </w:t>
      </w:r>
      <w:r w:rsidR="00E839F8">
        <w:rPr>
          <w:rFonts w:eastAsia="바탕" w:hint="eastAsia"/>
          <w:sz w:val="22"/>
          <w:szCs w:val="22"/>
          <w:lang w:eastAsia="ko-KR"/>
        </w:rPr>
        <w:t>the ordering of HARQ-ACK bits for the second sub-codebook, the following Proposal 3-5 was provided</w:t>
      </w:r>
      <w:r w:rsidR="00E839F8" w:rsidRPr="00E839F8">
        <w:rPr>
          <w:rFonts w:eastAsia="바탕" w:hint="eastAsia"/>
          <w:sz w:val="22"/>
          <w:szCs w:val="22"/>
          <w:lang w:eastAsia="ko-KR"/>
        </w:rPr>
        <w:t xml:space="preserve"> </w:t>
      </w:r>
      <w:r w:rsidR="00E839F8">
        <w:rPr>
          <w:rFonts w:eastAsia="바탕" w:hint="eastAsia"/>
          <w:sz w:val="22"/>
          <w:szCs w:val="22"/>
          <w:lang w:eastAsia="ko-KR"/>
        </w:rPr>
        <w:t>by FL</w:t>
      </w:r>
      <w:r w:rsidR="00DE7A19">
        <w:rPr>
          <w:rFonts w:eastAsia="바탕" w:hint="eastAsia"/>
          <w:sz w:val="22"/>
          <w:szCs w:val="22"/>
          <w:lang w:eastAsia="ko-KR"/>
        </w:rPr>
        <w:t xml:space="preserve"> in RAN1#119</w:t>
      </w:r>
      <w:r w:rsidR="00E839F8">
        <w:rPr>
          <w:rFonts w:eastAsia="바탕" w:hint="eastAsia"/>
          <w:sz w:val="22"/>
          <w:szCs w:val="22"/>
          <w:lang w:eastAsia="ko-KR"/>
        </w:rPr>
        <w:t>.</w:t>
      </w:r>
    </w:p>
    <w:p w14:paraId="4859801F" w14:textId="77777777" w:rsidR="00550520" w:rsidRDefault="00550520" w:rsidP="00BF6DDD">
      <w:pPr>
        <w:spacing w:before="120" w:after="120" w:line="240" w:lineRule="auto"/>
        <w:ind w:left="0" w:firstLine="0"/>
        <w:rPr>
          <w:rFonts w:eastAsia="바탕"/>
          <w:sz w:val="22"/>
          <w:szCs w:val="22"/>
          <w:lang w:eastAsia="ko-KR"/>
        </w:rPr>
      </w:pPr>
    </w:p>
    <w:tbl>
      <w:tblPr>
        <w:tblStyle w:val="a9"/>
        <w:tblW w:w="0" w:type="auto"/>
        <w:tblLook w:val="04A0" w:firstRow="1" w:lastRow="0" w:firstColumn="1" w:lastColumn="0" w:noHBand="0" w:noVBand="1"/>
      </w:tblPr>
      <w:tblGrid>
        <w:gridCol w:w="9628"/>
      </w:tblGrid>
      <w:tr w:rsidR="00E839F8" w14:paraId="29A44B60" w14:textId="77777777" w:rsidTr="00E839F8">
        <w:tc>
          <w:tcPr>
            <w:tcW w:w="9628" w:type="dxa"/>
          </w:tcPr>
          <w:p w14:paraId="6FA6F469" w14:textId="77777777" w:rsidR="00E839F8" w:rsidRPr="00E839F8" w:rsidRDefault="00E839F8" w:rsidP="00E839F8">
            <w:pPr>
              <w:keepNext/>
              <w:spacing w:before="0" w:after="0" w:line="240" w:lineRule="auto"/>
              <w:ind w:left="720" w:hanging="720"/>
              <w:contextualSpacing/>
              <w:outlineLvl w:val="3"/>
              <w:rPr>
                <w:rFonts w:eastAsia="SimSun"/>
                <w:b/>
                <w:bCs/>
                <w:lang w:val="en-US" w:eastAsia="zh-CN"/>
              </w:rPr>
            </w:pPr>
            <w:r w:rsidRPr="00E839F8">
              <w:rPr>
                <w:rFonts w:eastAsia="SimSun"/>
                <w:b/>
                <w:bCs/>
                <w:lang w:val="en-US" w:eastAsia="zh-CN"/>
              </w:rPr>
              <w:t>Proposal 3-5:</w:t>
            </w:r>
          </w:p>
          <w:p w14:paraId="43EE579F" w14:textId="296864A5" w:rsidR="00E839F8" w:rsidRPr="00E839F8" w:rsidRDefault="00E839F8" w:rsidP="00E839F8">
            <w:pPr>
              <w:numPr>
                <w:ilvl w:val="0"/>
                <w:numId w:val="75"/>
              </w:numPr>
              <w:spacing w:before="0" w:after="0" w:line="240" w:lineRule="auto"/>
              <w:contextualSpacing/>
              <w:jc w:val="left"/>
              <w:rPr>
                <w:rFonts w:eastAsia="Times New Roman"/>
                <w:lang w:val="en-US" w:eastAsia="zh-CN"/>
              </w:rPr>
            </w:pPr>
            <w:r w:rsidRPr="00E839F8">
              <w:rPr>
                <w:rFonts w:eastAsia="Times New Roman"/>
                <w:lang w:val="en-US" w:eastAsia="zh-CN"/>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2CECBF75" w14:textId="77777777" w:rsidR="00E839F8" w:rsidRDefault="00E839F8" w:rsidP="00BF6DDD">
      <w:pPr>
        <w:spacing w:before="120" w:after="120" w:line="240" w:lineRule="auto"/>
        <w:ind w:left="0" w:firstLine="0"/>
        <w:rPr>
          <w:rFonts w:eastAsia="바탕"/>
          <w:sz w:val="22"/>
          <w:szCs w:val="22"/>
          <w:lang w:eastAsia="ko-KR"/>
        </w:rPr>
      </w:pPr>
    </w:p>
    <w:p w14:paraId="35B1BF42" w14:textId="01F8832F" w:rsidR="00E839F8" w:rsidRDefault="005E7068" w:rsidP="00E839F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sidR="00E839F8">
        <w:rPr>
          <w:rFonts w:eastAsia="바탕" w:hint="eastAsia"/>
          <w:sz w:val="22"/>
          <w:szCs w:val="22"/>
          <w:lang w:eastAsia="ko-KR"/>
        </w:rPr>
        <w:t xml:space="preserve">he above proposal also </w:t>
      </w:r>
      <w:r>
        <w:rPr>
          <w:rFonts w:eastAsia="바탕" w:hint="eastAsia"/>
          <w:sz w:val="22"/>
          <w:szCs w:val="22"/>
          <w:lang w:eastAsia="ko-KR"/>
        </w:rPr>
        <w:t xml:space="preserve">seems reasonable </w:t>
      </w:r>
      <w:r w:rsidR="00E839F8">
        <w:rPr>
          <w:rFonts w:eastAsia="바탕" w:hint="eastAsia"/>
          <w:sz w:val="22"/>
          <w:szCs w:val="22"/>
          <w:lang w:eastAsia="ko-KR"/>
        </w:rPr>
        <w:t>by reus</w:t>
      </w:r>
      <w:r>
        <w:rPr>
          <w:rFonts w:eastAsia="바탕" w:hint="eastAsia"/>
          <w:sz w:val="22"/>
          <w:szCs w:val="22"/>
          <w:lang w:eastAsia="ko-KR"/>
        </w:rPr>
        <w:t>ing</w:t>
      </w:r>
      <w:r w:rsidR="00E839F8">
        <w:rPr>
          <w:rFonts w:eastAsia="바탕" w:hint="eastAsia"/>
          <w:sz w:val="22"/>
          <w:szCs w:val="22"/>
          <w:lang w:eastAsia="ko-KR"/>
        </w:rPr>
        <w:t xml:space="preserve"> Type-1 codebook-like mapping for the HARQ-ACK bits </w:t>
      </w:r>
      <w:r w:rsidR="00E839F8">
        <w:rPr>
          <w:rFonts w:eastAsia="바탕"/>
          <w:sz w:val="22"/>
          <w:szCs w:val="22"/>
          <w:lang w:eastAsia="ko-KR"/>
        </w:rPr>
        <w:t>corresponding</w:t>
      </w:r>
      <w:r w:rsidR="00E839F8">
        <w:rPr>
          <w:rFonts w:eastAsia="바탕" w:hint="eastAsia"/>
          <w:sz w:val="22"/>
          <w:szCs w:val="22"/>
          <w:lang w:eastAsia="ko-KR"/>
        </w:rPr>
        <w:t xml:space="preserve"> to a DCI 1_3.</w:t>
      </w:r>
    </w:p>
    <w:p w14:paraId="2058E617" w14:textId="77777777" w:rsidR="00E839F8" w:rsidRPr="00E839F8" w:rsidRDefault="00E839F8" w:rsidP="00E839F8">
      <w:pPr>
        <w:spacing w:before="120" w:after="120" w:line="240" w:lineRule="auto"/>
        <w:ind w:left="0" w:firstLineChars="100" w:firstLine="220"/>
        <w:rPr>
          <w:rFonts w:eastAsia="바탕"/>
          <w:sz w:val="22"/>
          <w:szCs w:val="22"/>
          <w:lang w:eastAsia="ko-KR"/>
        </w:rPr>
      </w:pPr>
    </w:p>
    <w:p w14:paraId="478E8A5A" w14:textId="5CCEBEBB" w:rsidR="00E839F8" w:rsidRPr="00A64DD1" w:rsidRDefault="00E839F8" w:rsidP="00E839F8">
      <w:pPr>
        <w:spacing w:before="120" w:after="120" w:line="240" w:lineRule="auto"/>
        <w:ind w:left="0" w:firstLine="0"/>
        <w:rPr>
          <w:b/>
          <w:sz w:val="22"/>
          <w:szCs w:val="22"/>
          <w:lang w:eastAsia="ko-KR"/>
        </w:rPr>
      </w:pPr>
      <w:r w:rsidRPr="00DE7A19">
        <w:rPr>
          <w:rFonts w:eastAsia="바탕"/>
          <w:b/>
          <w:sz w:val="22"/>
          <w:szCs w:val="22"/>
          <w:u w:val="single"/>
          <w:lang w:eastAsia="ko-KR"/>
        </w:rPr>
        <w:t>Proposal #</w:t>
      </w:r>
      <w:r w:rsidRPr="00DE7A19">
        <w:rPr>
          <w:rFonts w:eastAsia="바탕" w:hint="eastAsia"/>
          <w:b/>
          <w:sz w:val="22"/>
          <w:szCs w:val="22"/>
          <w:u w:val="single"/>
          <w:lang w:eastAsia="ko-KR"/>
        </w:rPr>
        <w:t>6</w:t>
      </w:r>
      <w:r w:rsidRPr="00DE7A19">
        <w:rPr>
          <w:rFonts w:eastAsia="바탕"/>
          <w:b/>
          <w:sz w:val="22"/>
          <w:szCs w:val="22"/>
          <w:lang w:eastAsia="ko-KR"/>
        </w:rPr>
        <w:t xml:space="preserve">: </w:t>
      </w:r>
      <w:r w:rsidRPr="00DE7A19">
        <w:rPr>
          <w:rFonts w:eastAsia="바탕" w:hint="eastAsia"/>
          <w:b/>
          <w:sz w:val="22"/>
          <w:szCs w:val="22"/>
          <w:lang w:eastAsia="ko-KR"/>
        </w:rPr>
        <w:t xml:space="preserve">On the </w:t>
      </w:r>
      <w:r w:rsidR="00DE7A19" w:rsidRPr="00DE7A19">
        <w:rPr>
          <w:rFonts w:eastAsia="바탕" w:hint="eastAsia"/>
          <w:b/>
          <w:sz w:val="22"/>
          <w:szCs w:val="22"/>
          <w:lang w:eastAsia="ko-KR"/>
        </w:rPr>
        <w:t xml:space="preserve">ordering of HARQ-ACK bits for the second sub-codebook, </w:t>
      </w:r>
      <w:r w:rsidRPr="00DE7A19">
        <w:rPr>
          <w:rFonts w:eastAsia="바탕" w:hint="eastAsia"/>
          <w:b/>
          <w:sz w:val="22"/>
          <w:szCs w:val="22"/>
          <w:lang w:eastAsia="ko-KR"/>
        </w:rPr>
        <w:t>support the following Proposal 3-</w:t>
      </w:r>
      <w:r w:rsidR="00DE7A19" w:rsidRPr="00DE7A19">
        <w:rPr>
          <w:rFonts w:eastAsia="바탕" w:hint="eastAsia"/>
          <w:b/>
          <w:sz w:val="22"/>
          <w:szCs w:val="22"/>
          <w:lang w:eastAsia="ko-KR"/>
        </w:rPr>
        <w:t>5</w:t>
      </w:r>
      <w:r w:rsidRPr="00DE7A19">
        <w:rPr>
          <w:rFonts w:eastAsia="바탕" w:hint="eastAsia"/>
          <w:b/>
          <w:sz w:val="22"/>
          <w:szCs w:val="22"/>
          <w:lang w:eastAsia="ko-KR"/>
        </w:rPr>
        <w:t xml:space="preserve"> (provided in RAN1#11</w:t>
      </w:r>
      <w:r w:rsidR="00DE7A19" w:rsidRPr="00DE7A19">
        <w:rPr>
          <w:rFonts w:eastAsia="바탕" w:hint="eastAsia"/>
          <w:b/>
          <w:sz w:val="22"/>
          <w:szCs w:val="22"/>
          <w:lang w:eastAsia="ko-KR"/>
        </w:rPr>
        <w:t>9</w:t>
      </w:r>
      <w:r w:rsidRPr="00DE7A19">
        <w:rPr>
          <w:rFonts w:eastAsia="바탕" w:hint="eastAsia"/>
          <w:b/>
          <w:sz w:val="22"/>
          <w:szCs w:val="22"/>
          <w:lang w:eastAsia="ko-KR"/>
        </w:rPr>
        <w:t>).</w:t>
      </w:r>
    </w:p>
    <w:tbl>
      <w:tblPr>
        <w:tblStyle w:val="a9"/>
        <w:tblW w:w="0" w:type="auto"/>
        <w:tblLook w:val="04A0" w:firstRow="1" w:lastRow="0" w:firstColumn="1" w:lastColumn="0" w:noHBand="0" w:noVBand="1"/>
      </w:tblPr>
      <w:tblGrid>
        <w:gridCol w:w="9628"/>
      </w:tblGrid>
      <w:tr w:rsidR="00E839F8" w14:paraId="72E47E24" w14:textId="77777777" w:rsidTr="00DF00F9">
        <w:tc>
          <w:tcPr>
            <w:tcW w:w="9628" w:type="dxa"/>
          </w:tcPr>
          <w:p w14:paraId="2A2FF82F" w14:textId="77777777" w:rsidR="00E839F8" w:rsidRPr="00E839F8" w:rsidRDefault="00E839F8" w:rsidP="00DF00F9">
            <w:pPr>
              <w:keepNext/>
              <w:spacing w:before="0" w:after="0" w:line="240" w:lineRule="auto"/>
              <w:ind w:left="720" w:hanging="720"/>
              <w:contextualSpacing/>
              <w:outlineLvl w:val="3"/>
              <w:rPr>
                <w:rFonts w:eastAsia="SimSun"/>
                <w:b/>
                <w:bCs/>
                <w:lang w:val="en-US" w:eastAsia="zh-CN"/>
              </w:rPr>
            </w:pPr>
            <w:r w:rsidRPr="00E839F8">
              <w:rPr>
                <w:rFonts w:eastAsia="SimSun"/>
                <w:b/>
                <w:bCs/>
                <w:lang w:val="en-US" w:eastAsia="zh-CN"/>
              </w:rPr>
              <w:t>Proposal 3-5:</w:t>
            </w:r>
          </w:p>
          <w:p w14:paraId="0D50E16B" w14:textId="77777777" w:rsidR="00E839F8" w:rsidRPr="00E839F8" w:rsidRDefault="00E839F8" w:rsidP="00DF00F9">
            <w:pPr>
              <w:numPr>
                <w:ilvl w:val="0"/>
                <w:numId w:val="75"/>
              </w:numPr>
              <w:spacing w:before="0" w:after="0" w:line="240" w:lineRule="auto"/>
              <w:contextualSpacing/>
              <w:jc w:val="left"/>
              <w:rPr>
                <w:rFonts w:eastAsia="Times New Roman"/>
                <w:lang w:val="en-US" w:eastAsia="zh-CN"/>
              </w:rPr>
            </w:pPr>
            <w:r w:rsidRPr="00E839F8">
              <w:rPr>
                <w:rFonts w:eastAsia="Times New Roman"/>
                <w:lang w:val="en-US" w:eastAsia="zh-CN"/>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4DD8DADF" w14:textId="77777777" w:rsidR="00E839F8" w:rsidRDefault="00E839F8" w:rsidP="00BF6DDD">
      <w:pPr>
        <w:spacing w:before="120" w:after="120" w:line="240" w:lineRule="auto"/>
        <w:ind w:left="0" w:firstLine="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F09AE4B"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BF6DDD" w:rsidRPr="00BF6DDD">
        <w:rPr>
          <w:rFonts w:eastAsia="바탕"/>
          <w:bCs/>
          <w:sz w:val="22"/>
          <w:szCs w:val="22"/>
          <w:lang w:val="en-US" w:eastAsia="ko-KR"/>
        </w:rPr>
        <w:t>we discuss</w:t>
      </w:r>
      <w:r w:rsidR="00BF6DDD" w:rsidRPr="00BF6DDD">
        <w:rPr>
          <w:rFonts w:eastAsia="바탕" w:hint="eastAsia"/>
          <w:bCs/>
          <w:sz w:val="22"/>
          <w:szCs w:val="22"/>
          <w:lang w:val="en-US" w:eastAsia="ko-KR"/>
        </w:rPr>
        <w:t>ed</w:t>
      </w:r>
      <w:r w:rsidR="00BF6DDD" w:rsidRPr="00BF6DDD">
        <w:rPr>
          <w:rFonts w:eastAsia="바탕"/>
          <w:bCs/>
          <w:sz w:val="22"/>
          <w:szCs w:val="22"/>
          <w:lang w:val="en-US" w:eastAsia="ko-KR"/>
        </w:rPr>
        <w:t xml:space="preserve"> </w:t>
      </w:r>
      <w:r w:rsidR="00BF6DDD" w:rsidRPr="00BF6DDD">
        <w:rPr>
          <w:rFonts w:eastAsia="바탕" w:hint="eastAsia"/>
          <w:bCs/>
          <w:sz w:val="22"/>
          <w:szCs w:val="22"/>
          <w:lang w:val="en-US" w:eastAsia="ko-KR"/>
        </w:rPr>
        <w:t>the issues on single DCI based multi-cell PUSCH/PDSCH scheduling for Rel-19</w:t>
      </w:r>
      <w:r w:rsidR="006E334C" w:rsidRPr="00BF6DDD">
        <w:rPr>
          <w:rFonts w:eastAsia="바탕"/>
          <w:bCs/>
          <w:sz w:val="22"/>
          <w:szCs w:val="22"/>
          <w:lang w:val="en-US" w:eastAsia="ko-KR"/>
        </w:rPr>
        <w:t xml:space="preserve">, 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Default="007C208D" w:rsidP="00286A35">
      <w:pPr>
        <w:spacing w:before="120" w:after="120" w:line="240" w:lineRule="auto"/>
        <w:ind w:left="0" w:firstLineChars="100" w:firstLine="220"/>
        <w:rPr>
          <w:rFonts w:eastAsia="바탕"/>
          <w:b/>
          <w:iCs/>
          <w:sz w:val="22"/>
          <w:szCs w:val="22"/>
          <w:lang w:eastAsia="ko-KR"/>
        </w:rPr>
      </w:pPr>
    </w:p>
    <w:p w14:paraId="5482074A" w14:textId="77777777" w:rsidR="00E46946" w:rsidRDefault="00E46946" w:rsidP="00E46946">
      <w:pPr>
        <w:spacing w:before="120" w:after="120" w:line="240" w:lineRule="auto"/>
        <w:ind w:left="0" w:firstLine="0"/>
        <w:rPr>
          <w:rFonts w:eastAsia="바탕"/>
          <w:b/>
          <w:sz w:val="22"/>
          <w:szCs w:val="22"/>
          <w:lang w:eastAsia="ko-KR"/>
        </w:rPr>
      </w:pPr>
      <w:r w:rsidRPr="00F86309">
        <w:rPr>
          <w:rFonts w:eastAsia="바탕"/>
          <w:b/>
          <w:sz w:val="22"/>
          <w:szCs w:val="22"/>
          <w:u w:val="single"/>
          <w:lang w:eastAsia="ko-KR"/>
        </w:rPr>
        <w:t>Proposal #1</w:t>
      </w:r>
      <w:r w:rsidRPr="00BD09D1">
        <w:rPr>
          <w:rFonts w:eastAsia="바탕"/>
          <w:b/>
          <w:sz w:val="22"/>
          <w:szCs w:val="22"/>
          <w:lang w:eastAsia="ko-KR"/>
        </w:rPr>
        <w:t xml:space="preserve">: </w:t>
      </w:r>
      <w:r w:rsidRPr="00BD09D1">
        <w:rPr>
          <w:rFonts w:eastAsia="바탕" w:hint="eastAsia"/>
          <w:b/>
          <w:sz w:val="22"/>
          <w:szCs w:val="22"/>
          <w:lang w:eastAsia="ko-KR"/>
        </w:rPr>
        <w:t xml:space="preserve">On </w:t>
      </w:r>
      <w:r w:rsidRPr="00BD09D1">
        <w:rPr>
          <w:rFonts w:eastAsia="바탕"/>
          <w:b/>
          <w:sz w:val="22"/>
          <w:szCs w:val="22"/>
          <w:lang w:eastAsia="ko-KR"/>
        </w:rPr>
        <w:t>the TDRA table applicable for multi-P</w:t>
      </w:r>
      <w:r w:rsidRPr="00BD09D1">
        <w:rPr>
          <w:rFonts w:eastAsia="바탕" w:hint="eastAsia"/>
          <w:b/>
          <w:sz w:val="22"/>
          <w:szCs w:val="22"/>
          <w:lang w:eastAsia="ko-KR"/>
        </w:rPr>
        <w:t>X</w:t>
      </w:r>
      <w:r w:rsidRPr="00BD09D1">
        <w:rPr>
          <w:rFonts w:eastAsia="바탕"/>
          <w:b/>
          <w:sz w:val="22"/>
          <w:szCs w:val="22"/>
          <w:lang w:eastAsia="ko-KR"/>
        </w:rPr>
        <w:t xml:space="preserve">SCH scheduling by DCI 0_3/1_3 for </w:t>
      </w:r>
      <w:r w:rsidRPr="00BD09D1">
        <w:rPr>
          <w:rFonts w:eastAsia="바탕" w:hint="eastAsia"/>
          <w:b/>
          <w:sz w:val="22"/>
          <w:szCs w:val="22"/>
          <w:lang w:eastAsia="ko-KR"/>
        </w:rPr>
        <w:t>a</w:t>
      </w:r>
      <w:r w:rsidRPr="00BD09D1">
        <w:rPr>
          <w:rFonts w:eastAsia="바탕"/>
          <w:b/>
          <w:sz w:val="22"/>
          <w:szCs w:val="22"/>
          <w:lang w:eastAsia="ko-KR"/>
        </w:rPr>
        <w:t xml:space="preserve"> cell</w:t>
      </w:r>
      <w:r w:rsidRPr="00BD09D1">
        <w:rPr>
          <w:rFonts w:eastAsia="바탕" w:hint="eastAsia"/>
          <w:b/>
          <w:sz w:val="22"/>
          <w:szCs w:val="22"/>
          <w:lang w:eastAsia="ko-KR"/>
        </w:rPr>
        <w:t xml:space="preserve"> (agreed in RAN1#118bis), clarify whether </w:t>
      </w:r>
      <w:r>
        <w:rPr>
          <w:rFonts w:eastAsia="바탕" w:hint="eastAsia"/>
          <w:b/>
          <w:sz w:val="22"/>
          <w:szCs w:val="22"/>
          <w:lang w:eastAsia="ko-KR"/>
        </w:rPr>
        <w:t>(</w:t>
      </w:r>
      <w:r w:rsidRPr="00BD09D1">
        <w:rPr>
          <w:rFonts w:eastAsia="바탕" w:hint="eastAsia"/>
          <w:b/>
          <w:sz w:val="22"/>
          <w:szCs w:val="22"/>
          <w:lang w:eastAsia="ko-KR"/>
        </w:rPr>
        <w:t>multiple</w:t>
      </w:r>
      <w:r>
        <w:rPr>
          <w:rFonts w:eastAsia="바탕" w:hint="eastAsia"/>
          <w:b/>
          <w:sz w:val="22"/>
          <w:szCs w:val="22"/>
          <w:lang w:eastAsia="ko-KR"/>
        </w:rPr>
        <w:t>)</w:t>
      </w:r>
      <w:r w:rsidRPr="00BD09D1">
        <w:rPr>
          <w:rFonts w:eastAsia="바탕" w:hint="eastAsia"/>
          <w:b/>
          <w:sz w:val="22"/>
          <w:szCs w:val="22"/>
          <w:lang w:eastAsia="ko-KR"/>
        </w:rPr>
        <w:t xml:space="preserve"> TDRA information in each row is selected among those configured in the TDRA table applicable for single-PXSCH scheduling by DCI 0_1/1_1 for the cell, considering the complexity of Type-1 HARQ-ACK codebook generation.</w:t>
      </w:r>
    </w:p>
    <w:p w14:paraId="2FF50AAF" w14:textId="77777777" w:rsidR="00E46946" w:rsidRPr="00BD09D1" w:rsidRDefault="00E46946" w:rsidP="00E46946">
      <w:pPr>
        <w:spacing w:before="120" w:after="120" w:line="240" w:lineRule="auto"/>
        <w:ind w:left="0" w:firstLine="0"/>
        <w:rPr>
          <w:rFonts w:eastAsia="바탕"/>
          <w:b/>
          <w:sz w:val="22"/>
          <w:szCs w:val="22"/>
          <w:u w:val="single"/>
          <w:lang w:eastAsia="ko-KR"/>
        </w:rPr>
      </w:pPr>
    </w:p>
    <w:p w14:paraId="1B5E907B" w14:textId="77777777" w:rsidR="00E46946" w:rsidRPr="00DE7A19" w:rsidRDefault="00E46946" w:rsidP="00E46946">
      <w:pPr>
        <w:spacing w:before="120" w:after="120" w:line="240" w:lineRule="auto"/>
        <w:ind w:left="0" w:firstLine="0"/>
        <w:rPr>
          <w:rFonts w:eastAsia="바탕"/>
          <w:b/>
          <w:sz w:val="22"/>
          <w:szCs w:val="22"/>
          <w:lang w:eastAsia="ko-KR"/>
        </w:rPr>
      </w:pPr>
      <w:r w:rsidRPr="00DE7A19">
        <w:rPr>
          <w:rFonts w:eastAsia="바탕"/>
          <w:b/>
          <w:sz w:val="22"/>
          <w:szCs w:val="22"/>
          <w:u w:val="single"/>
          <w:lang w:eastAsia="ko-KR"/>
        </w:rPr>
        <w:t>Proposal #</w:t>
      </w:r>
      <w:r w:rsidRPr="00DE7A19">
        <w:rPr>
          <w:rFonts w:eastAsia="바탕" w:hint="eastAsia"/>
          <w:b/>
          <w:sz w:val="22"/>
          <w:szCs w:val="22"/>
          <w:u w:val="single"/>
          <w:lang w:eastAsia="ko-KR"/>
        </w:rPr>
        <w:t>2</w:t>
      </w:r>
      <w:r w:rsidRPr="00DE7A19">
        <w:rPr>
          <w:rFonts w:eastAsia="바탕"/>
          <w:b/>
          <w:sz w:val="22"/>
          <w:szCs w:val="22"/>
          <w:lang w:eastAsia="ko-KR"/>
        </w:rPr>
        <w:t xml:space="preserve">: </w:t>
      </w:r>
      <w:r w:rsidRPr="00DE7A19">
        <w:rPr>
          <w:rFonts w:eastAsia="바탕" w:hint="eastAsia"/>
          <w:b/>
          <w:sz w:val="22"/>
          <w:szCs w:val="22"/>
          <w:lang w:eastAsia="ko-KR"/>
        </w:rPr>
        <w:t>Between the two options agreed for determination of NDI/RV field in DCI 0_3/1_3, Option 2a is preferred for the case of RRC table based co-scheduled cell indication, and Option 1 is slightly preferred for the case of FDRA field based co-scheduled cell indication.</w:t>
      </w:r>
    </w:p>
    <w:p w14:paraId="15D9760F" w14:textId="77777777" w:rsidR="00E46946" w:rsidRDefault="00E46946" w:rsidP="00E46946">
      <w:pPr>
        <w:pStyle w:val="af"/>
        <w:numPr>
          <w:ilvl w:val="0"/>
          <w:numId w:val="77"/>
        </w:numPr>
        <w:spacing w:before="120" w:after="120" w:line="240" w:lineRule="auto"/>
        <w:ind w:leftChars="0"/>
        <w:rPr>
          <w:rFonts w:ascii="Times New Roman" w:hAnsi="Times New Roman"/>
          <w:b/>
          <w:sz w:val="22"/>
          <w:szCs w:val="22"/>
          <w:lang w:eastAsia="ko-KR"/>
        </w:rPr>
      </w:pPr>
      <w:r w:rsidRPr="00DE7A19">
        <w:rPr>
          <w:rFonts w:ascii="Times New Roman" w:hAnsi="Times New Roman" w:hint="eastAsia"/>
          <w:b/>
          <w:sz w:val="22"/>
          <w:szCs w:val="22"/>
          <w:lang w:eastAsia="ko-KR"/>
        </w:rPr>
        <w:t xml:space="preserve">On the Option 1, it may need to clarify how to determine the total number of bits of NDI/RV field in DCI and how to map the NDI/RV bits </w:t>
      </w:r>
      <w:r w:rsidRPr="00DE7A19">
        <w:rPr>
          <w:rFonts w:ascii="Times New Roman" w:hAnsi="Times New Roman"/>
          <w:b/>
          <w:sz w:val="22"/>
          <w:szCs w:val="22"/>
          <w:lang w:eastAsia="ko-KR"/>
        </w:rPr>
        <w:t>corresponding</w:t>
      </w:r>
      <w:r w:rsidRPr="00DE7A19">
        <w:rPr>
          <w:rFonts w:ascii="Times New Roman" w:hAnsi="Times New Roman" w:hint="eastAsia"/>
          <w:b/>
          <w:sz w:val="22"/>
          <w:szCs w:val="22"/>
          <w:lang w:eastAsia="ko-KR"/>
        </w:rPr>
        <w:t xml:space="preserve"> to the actually scheduled PXSCHs per cell in each block.</w:t>
      </w:r>
    </w:p>
    <w:p w14:paraId="39506003" w14:textId="77777777" w:rsidR="00E46946" w:rsidRPr="00E46946" w:rsidRDefault="00E46946" w:rsidP="00E46946">
      <w:pPr>
        <w:spacing w:before="120" w:after="120" w:line="240" w:lineRule="auto"/>
        <w:ind w:left="0" w:firstLine="0"/>
        <w:rPr>
          <w:rFonts w:eastAsiaTheme="minorEastAsia"/>
          <w:b/>
          <w:sz w:val="22"/>
          <w:szCs w:val="22"/>
          <w:lang w:eastAsia="ko-KR"/>
        </w:rPr>
      </w:pPr>
    </w:p>
    <w:p w14:paraId="5292D9D7" w14:textId="77777777" w:rsidR="00E46946" w:rsidRDefault="00E46946" w:rsidP="00E46946">
      <w:pPr>
        <w:spacing w:before="120" w:after="120" w:line="240" w:lineRule="auto"/>
        <w:ind w:left="0" w:firstLine="0"/>
        <w:rPr>
          <w:rFonts w:eastAsia="바탕"/>
          <w:b/>
          <w:sz w:val="22"/>
          <w:szCs w:val="22"/>
          <w:lang w:eastAsia="ko-KR"/>
        </w:rPr>
      </w:pPr>
      <w:r w:rsidRPr="00BF6DDD">
        <w:rPr>
          <w:rFonts w:eastAsia="바탕"/>
          <w:b/>
          <w:sz w:val="22"/>
          <w:szCs w:val="22"/>
          <w:u w:val="single"/>
          <w:lang w:eastAsia="ko-KR"/>
        </w:rPr>
        <w:t>Proposal #</w:t>
      </w:r>
      <w:r>
        <w:rPr>
          <w:rFonts w:eastAsia="바탕" w:hint="eastAsia"/>
          <w:b/>
          <w:sz w:val="22"/>
          <w:szCs w:val="22"/>
          <w:u w:val="single"/>
          <w:lang w:eastAsia="ko-KR"/>
        </w:rPr>
        <w:t>3</w:t>
      </w:r>
      <w:r w:rsidRPr="00BF6DDD">
        <w:rPr>
          <w:rFonts w:eastAsia="바탕"/>
          <w:b/>
          <w:sz w:val="22"/>
          <w:szCs w:val="22"/>
          <w:lang w:eastAsia="ko-KR"/>
        </w:rPr>
        <w:t xml:space="preserve">: </w:t>
      </w:r>
      <w:r w:rsidRPr="00BF6DDD">
        <w:rPr>
          <w:rFonts w:eastAsia="바탕" w:hint="eastAsia"/>
          <w:b/>
          <w:sz w:val="22"/>
          <w:szCs w:val="22"/>
          <w:lang w:eastAsia="ko-KR"/>
        </w:rPr>
        <w:t>Discuss how to determine the size of UL-SCH field for the cell configured with multi-PUSCH scheduling (by DCI 0_3).</w:t>
      </w:r>
    </w:p>
    <w:p w14:paraId="28F777AA" w14:textId="77777777" w:rsidR="00E46946" w:rsidRPr="002F135C" w:rsidRDefault="00E46946" w:rsidP="00E46946">
      <w:pPr>
        <w:spacing w:before="120" w:after="120" w:line="240" w:lineRule="auto"/>
        <w:ind w:left="0" w:firstLine="0"/>
        <w:rPr>
          <w:b/>
          <w:sz w:val="22"/>
          <w:szCs w:val="22"/>
          <w:lang w:eastAsia="ko-KR"/>
        </w:rPr>
      </w:pPr>
    </w:p>
    <w:p w14:paraId="66BBF661" w14:textId="77777777" w:rsidR="00E46946" w:rsidRPr="00A64DD1" w:rsidRDefault="00E46946" w:rsidP="00E46946">
      <w:pPr>
        <w:spacing w:before="120" w:after="120" w:line="240" w:lineRule="auto"/>
        <w:ind w:left="0" w:firstLine="0"/>
        <w:rPr>
          <w:b/>
          <w:sz w:val="22"/>
          <w:szCs w:val="22"/>
          <w:lang w:eastAsia="ko-KR"/>
        </w:rPr>
      </w:pPr>
      <w:r w:rsidRPr="00A64DD1">
        <w:rPr>
          <w:rFonts w:eastAsia="바탕"/>
          <w:b/>
          <w:sz w:val="22"/>
          <w:szCs w:val="22"/>
          <w:u w:val="single"/>
          <w:lang w:eastAsia="ko-KR"/>
        </w:rPr>
        <w:t>Proposal #</w:t>
      </w:r>
      <w:r>
        <w:rPr>
          <w:rFonts w:eastAsia="바탕" w:hint="eastAsia"/>
          <w:b/>
          <w:sz w:val="22"/>
          <w:szCs w:val="22"/>
          <w:u w:val="single"/>
          <w:lang w:eastAsia="ko-KR"/>
        </w:rPr>
        <w:t>4</w:t>
      </w:r>
      <w:r w:rsidRPr="00A64DD1">
        <w:rPr>
          <w:rFonts w:eastAsia="바탕"/>
          <w:b/>
          <w:sz w:val="22"/>
          <w:szCs w:val="22"/>
          <w:lang w:eastAsia="ko-KR"/>
        </w:rPr>
        <w:t xml:space="preserve">: </w:t>
      </w:r>
      <w:r>
        <w:rPr>
          <w:rFonts w:eastAsia="바탕" w:hint="eastAsia"/>
          <w:b/>
          <w:sz w:val="22"/>
          <w:szCs w:val="22"/>
          <w:lang w:eastAsia="ko-KR"/>
        </w:rPr>
        <w:t>On the determination of HARQ-ACK timing for the PDSCHs scheduled by a DCI 1_3, s</w:t>
      </w:r>
      <w:r w:rsidRPr="00BD09D1">
        <w:rPr>
          <w:rFonts w:eastAsia="바탕" w:hint="eastAsia"/>
          <w:b/>
          <w:sz w:val="22"/>
          <w:szCs w:val="22"/>
          <w:lang w:eastAsia="ko-KR"/>
        </w:rPr>
        <w:t xml:space="preserve">upport </w:t>
      </w:r>
      <w:r>
        <w:rPr>
          <w:rFonts w:eastAsia="바탕" w:hint="eastAsia"/>
          <w:b/>
          <w:sz w:val="22"/>
          <w:szCs w:val="22"/>
          <w:lang w:eastAsia="ko-KR"/>
        </w:rPr>
        <w:t xml:space="preserve">the following </w:t>
      </w:r>
      <w:r w:rsidRPr="00BD09D1">
        <w:rPr>
          <w:rFonts w:eastAsia="바탕" w:hint="eastAsia"/>
          <w:b/>
          <w:sz w:val="22"/>
          <w:szCs w:val="22"/>
          <w:lang w:eastAsia="ko-KR"/>
        </w:rPr>
        <w:t xml:space="preserve">Proposal 3-1 </w:t>
      </w:r>
      <w:r>
        <w:rPr>
          <w:rFonts w:eastAsia="바탕" w:hint="eastAsia"/>
          <w:b/>
          <w:sz w:val="22"/>
          <w:szCs w:val="22"/>
          <w:lang w:eastAsia="ko-KR"/>
        </w:rPr>
        <w:t xml:space="preserve">(provided </w:t>
      </w:r>
      <w:r w:rsidRPr="00BD09D1">
        <w:rPr>
          <w:rFonts w:eastAsia="바탕" w:hint="eastAsia"/>
          <w:b/>
          <w:sz w:val="22"/>
          <w:szCs w:val="22"/>
          <w:lang w:eastAsia="ko-KR"/>
        </w:rPr>
        <w:t>in RAN1#118bis</w:t>
      </w:r>
      <w:r>
        <w:rPr>
          <w:rFonts w:eastAsia="바탕" w:hint="eastAsia"/>
          <w:b/>
          <w:sz w:val="22"/>
          <w:szCs w:val="22"/>
          <w:lang w:eastAsia="ko-KR"/>
        </w:rPr>
        <w:t>)</w:t>
      </w:r>
      <w:r w:rsidRPr="00A64DD1">
        <w:rPr>
          <w:rFonts w:eastAsia="바탕" w:hint="eastAsia"/>
          <w:b/>
          <w:sz w:val="22"/>
          <w:szCs w:val="22"/>
          <w:lang w:eastAsia="ko-KR"/>
        </w:rPr>
        <w:t>.</w:t>
      </w:r>
    </w:p>
    <w:tbl>
      <w:tblPr>
        <w:tblStyle w:val="a9"/>
        <w:tblW w:w="0" w:type="auto"/>
        <w:tblInd w:w="-5" w:type="dxa"/>
        <w:tblLook w:val="04A0" w:firstRow="1" w:lastRow="0" w:firstColumn="1" w:lastColumn="0" w:noHBand="0" w:noVBand="1"/>
      </w:tblPr>
      <w:tblGrid>
        <w:gridCol w:w="9633"/>
      </w:tblGrid>
      <w:tr w:rsidR="00E46946" w14:paraId="7654866E" w14:textId="77777777" w:rsidTr="003A505C">
        <w:tc>
          <w:tcPr>
            <w:tcW w:w="9633" w:type="dxa"/>
          </w:tcPr>
          <w:p w14:paraId="53E7C8F2" w14:textId="77777777" w:rsidR="00E46946" w:rsidRPr="004E2CFD" w:rsidRDefault="00E46946" w:rsidP="00DF00F9">
            <w:pPr>
              <w:keepNext/>
              <w:spacing w:before="0" w:after="0" w:line="240" w:lineRule="auto"/>
              <w:ind w:left="720" w:hanging="720"/>
              <w:outlineLvl w:val="3"/>
              <w:rPr>
                <w:rFonts w:eastAsia="SimSun"/>
                <w:b/>
                <w:bCs/>
                <w:lang w:val="en-US" w:eastAsia="zh-CN"/>
              </w:rPr>
            </w:pPr>
            <w:r w:rsidRPr="004E2CFD">
              <w:rPr>
                <w:rFonts w:eastAsia="SimSun"/>
                <w:b/>
                <w:bCs/>
                <w:lang w:val="en-US" w:eastAsia="zh-CN"/>
              </w:rPr>
              <w:t>Proposal 3-1:</w:t>
            </w:r>
          </w:p>
          <w:p w14:paraId="7E14C05B" w14:textId="77777777" w:rsidR="00E46946" w:rsidRPr="004E2CFD" w:rsidRDefault="00E46946" w:rsidP="00DF00F9">
            <w:pPr>
              <w:numPr>
                <w:ilvl w:val="0"/>
                <w:numId w:val="75"/>
              </w:numPr>
              <w:spacing w:before="0" w:after="0" w:line="240" w:lineRule="auto"/>
              <w:jc w:val="left"/>
              <w:rPr>
                <w:rFonts w:eastAsia="Times New Roman"/>
                <w:lang w:val="en-US"/>
              </w:rPr>
            </w:pPr>
            <w:r w:rsidRPr="004E2CFD">
              <w:rPr>
                <w:rFonts w:eastAsia="Times New Roman"/>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D245818" w14:textId="77777777" w:rsidR="00E46946" w:rsidRPr="004E2CFD" w:rsidRDefault="00E46946" w:rsidP="00DF00F9">
            <w:pPr>
              <w:numPr>
                <w:ilvl w:val="0"/>
                <w:numId w:val="74"/>
              </w:numPr>
              <w:spacing w:before="0" w:after="0" w:line="240" w:lineRule="auto"/>
              <w:jc w:val="left"/>
              <w:rPr>
                <w:rFonts w:eastAsia="Times New Roman"/>
                <w:lang w:val="en-US"/>
              </w:rPr>
            </w:pPr>
            <w:r w:rsidRPr="004E2CFD">
              <w:rPr>
                <w:bCs/>
                <w:lang w:val="en-US" w:eastAsia="ja-JP"/>
              </w:rPr>
              <w:t xml:space="preserve">If more than one PDSCH ends last </w:t>
            </w:r>
            <w:r w:rsidRPr="004E2CFD">
              <w:rPr>
                <w:rFonts w:eastAsia="Times New Roman"/>
                <w:lang w:val="en-US"/>
              </w:rPr>
              <w:t>among the set of co-scheduled PDSCHs,</w:t>
            </w:r>
            <w:r w:rsidRPr="004E2CFD">
              <w:rPr>
                <w:bCs/>
                <w:lang w:val="en-US" w:eastAsia="ja-JP"/>
              </w:rPr>
              <w:t xml:space="preserve"> the reference PDSCH is the PDSCH with the smallest SCS among the PDSCHs ending last</w:t>
            </w:r>
            <w:r w:rsidRPr="004E2CFD">
              <w:rPr>
                <w:rFonts w:eastAsia="Times New Roman"/>
                <w:lang w:val="en-US"/>
              </w:rPr>
              <w:t>.</w:t>
            </w:r>
          </w:p>
        </w:tc>
      </w:tr>
    </w:tbl>
    <w:p w14:paraId="44737D94" w14:textId="77777777" w:rsidR="00E46946" w:rsidRDefault="00E46946" w:rsidP="00E46946">
      <w:pPr>
        <w:spacing w:before="120" w:after="120" w:line="240" w:lineRule="auto"/>
        <w:ind w:left="0" w:firstLine="0"/>
        <w:rPr>
          <w:rFonts w:eastAsia="바탕"/>
          <w:b/>
          <w:sz w:val="22"/>
          <w:szCs w:val="22"/>
          <w:u w:val="single"/>
          <w:lang w:eastAsia="ko-KR"/>
        </w:rPr>
      </w:pPr>
    </w:p>
    <w:p w14:paraId="23B61197" w14:textId="75B88FD9" w:rsidR="00E46946" w:rsidRDefault="00E46946" w:rsidP="00E46946">
      <w:pPr>
        <w:spacing w:before="120" w:after="120" w:line="240" w:lineRule="auto"/>
        <w:ind w:left="0" w:firstLine="0"/>
        <w:rPr>
          <w:rFonts w:eastAsia="바탕"/>
          <w:b/>
          <w:sz w:val="22"/>
          <w:szCs w:val="22"/>
          <w:lang w:eastAsia="ko-KR"/>
        </w:rPr>
      </w:pPr>
      <w:r w:rsidRPr="00DE7A19">
        <w:rPr>
          <w:rFonts w:eastAsia="바탕"/>
          <w:b/>
          <w:sz w:val="22"/>
          <w:szCs w:val="22"/>
          <w:u w:val="single"/>
          <w:lang w:eastAsia="ko-KR"/>
        </w:rPr>
        <w:t>Proposal #</w:t>
      </w:r>
      <w:r w:rsidRPr="00DE7A19">
        <w:rPr>
          <w:rFonts w:eastAsia="바탕" w:hint="eastAsia"/>
          <w:b/>
          <w:sz w:val="22"/>
          <w:szCs w:val="22"/>
          <w:u w:val="single"/>
          <w:lang w:eastAsia="ko-KR"/>
        </w:rPr>
        <w:t>5</w:t>
      </w:r>
      <w:r w:rsidRPr="00DE7A19">
        <w:rPr>
          <w:rFonts w:eastAsia="바탕"/>
          <w:b/>
          <w:sz w:val="22"/>
          <w:szCs w:val="22"/>
          <w:lang w:eastAsia="ko-KR"/>
        </w:rPr>
        <w:t xml:space="preserve">: </w:t>
      </w:r>
      <w:r w:rsidRPr="00DE7A19">
        <w:rPr>
          <w:rFonts w:eastAsia="바탕" w:hint="eastAsia"/>
          <w:b/>
          <w:sz w:val="22"/>
          <w:szCs w:val="22"/>
          <w:lang w:eastAsia="ko-KR"/>
        </w:rPr>
        <w:t xml:space="preserve">Between the two options agreed for </w:t>
      </w:r>
      <w:r>
        <w:rPr>
          <w:rFonts w:eastAsia="바탕" w:hint="eastAsia"/>
          <w:b/>
          <w:sz w:val="22"/>
          <w:szCs w:val="22"/>
          <w:lang w:eastAsia="ko-KR"/>
        </w:rPr>
        <w:t xml:space="preserve">determining </w:t>
      </w:r>
      <w:r w:rsidRPr="00DE7A19">
        <w:rPr>
          <w:rFonts w:eastAsia="바탕" w:hint="eastAsia"/>
          <w:b/>
          <w:sz w:val="22"/>
          <w:szCs w:val="22"/>
          <w:lang w:eastAsia="ko-KR"/>
        </w:rPr>
        <w:t>the number of HARQ-ACK bits for each DCI 1_3</w:t>
      </w:r>
      <w:r>
        <w:rPr>
          <w:rFonts w:eastAsia="바탕" w:hint="eastAsia"/>
          <w:b/>
          <w:sz w:val="22"/>
          <w:szCs w:val="22"/>
          <w:lang w:eastAsia="ko-KR"/>
        </w:rPr>
        <w:t xml:space="preserve"> (i.e., M)</w:t>
      </w:r>
      <w:r w:rsidRPr="00DE7A19">
        <w:rPr>
          <w:rFonts w:eastAsia="바탕" w:hint="eastAsia"/>
          <w:b/>
          <w:sz w:val="22"/>
          <w:szCs w:val="22"/>
          <w:lang w:eastAsia="ko-KR"/>
        </w:rPr>
        <w:t>, Option 1 is to be selected.</w:t>
      </w:r>
    </w:p>
    <w:p w14:paraId="2207C79B" w14:textId="77777777" w:rsidR="005E276D" w:rsidRPr="005E276D" w:rsidRDefault="005E276D" w:rsidP="005E276D">
      <w:pPr>
        <w:pStyle w:val="af"/>
        <w:numPr>
          <w:ilvl w:val="0"/>
          <w:numId w:val="77"/>
        </w:numPr>
        <w:spacing w:before="120" w:after="120" w:line="240" w:lineRule="auto"/>
        <w:ind w:leftChars="0"/>
        <w:rPr>
          <w:rFonts w:ascii="Times New Roman" w:hAnsi="Times New Roman"/>
          <w:b/>
          <w:sz w:val="22"/>
          <w:szCs w:val="22"/>
          <w:lang w:eastAsia="ko-KR"/>
        </w:rPr>
      </w:pPr>
      <w:r w:rsidRPr="005E276D">
        <w:rPr>
          <w:rFonts w:ascii="Times New Roman" w:hAnsi="Times New Roman"/>
          <w:b/>
          <w:sz w:val="22"/>
          <w:szCs w:val="22"/>
          <w:lang w:eastAsia="ko-KR"/>
        </w:rPr>
        <w:t>Option 1: M is the maximum number of HARQ-ACK information bits which can be generated for a DCI format 1_3 across all the configured cell set(s) in the PUCCH group for the UE. M is implicitly derived based on RRC configuration.</w:t>
      </w:r>
    </w:p>
    <w:p w14:paraId="0B8FD4D9" w14:textId="77777777" w:rsidR="00E46946" w:rsidRPr="00550520" w:rsidRDefault="00E46946" w:rsidP="00E46946">
      <w:pPr>
        <w:spacing w:before="120" w:after="120" w:line="240" w:lineRule="auto"/>
        <w:ind w:left="0" w:firstLine="0"/>
        <w:rPr>
          <w:b/>
          <w:sz w:val="22"/>
          <w:szCs w:val="22"/>
          <w:highlight w:val="yellow"/>
          <w:lang w:eastAsia="ko-KR"/>
        </w:rPr>
      </w:pPr>
    </w:p>
    <w:p w14:paraId="1ACD896D" w14:textId="77777777" w:rsidR="00E46946" w:rsidRPr="00A64DD1" w:rsidRDefault="00E46946" w:rsidP="00E46946">
      <w:pPr>
        <w:spacing w:before="120" w:after="120" w:line="240" w:lineRule="auto"/>
        <w:ind w:left="0" w:firstLine="0"/>
        <w:rPr>
          <w:b/>
          <w:sz w:val="22"/>
          <w:szCs w:val="22"/>
          <w:lang w:eastAsia="ko-KR"/>
        </w:rPr>
      </w:pPr>
      <w:r w:rsidRPr="00DE7A19">
        <w:rPr>
          <w:rFonts w:eastAsia="바탕"/>
          <w:b/>
          <w:sz w:val="22"/>
          <w:szCs w:val="22"/>
          <w:u w:val="single"/>
          <w:lang w:eastAsia="ko-KR"/>
        </w:rPr>
        <w:t>Proposal #</w:t>
      </w:r>
      <w:r w:rsidRPr="00DE7A19">
        <w:rPr>
          <w:rFonts w:eastAsia="바탕" w:hint="eastAsia"/>
          <w:b/>
          <w:sz w:val="22"/>
          <w:szCs w:val="22"/>
          <w:u w:val="single"/>
          <w:lang w:eastAsia="ko-KR"/>
        </w:rPr>
        <w:t>6</w:t>
      </w:r>
      <w:r w:rsidRPr="00DE7A19">
        <w:rPr>
          <w:rFonts w:eastAsia="바탕"/>
          <w:b/>
          <w:sz w:val="22"/>
          <w:szCs w:val="22"/>
          <w:lang w:eastAsia="ko-KR"/>
        </w:rPr>
        <w:t xml:space="preserve">: </w:t>
      </w:r>
      <w:r w:rsidRPr="00DE7A19">
        <w:rPr>
          <w:rFonts w:eastAsia="바탕" w:hint="eastAsia"/>
          <w:b/>
          <w:sz w:val="22"/>
          <w:szCs w:val="22"/>
          <w:lang w:eastAsia="ko-KR"/>
        </w:rPr>
        <w:t>On the ordering of HARQ-ACK bits for the second sub-codebook, support the following Proposal 3-5 (provided in RAN1#119).</w:t>
      </w:r>
    </w:p>
    <w:tbl>
      <w:tblPr>
        <w:tblStyle w:val="a9"/>
        <w:tblW w:w="0" w:type="auto"/>
        <w:tblLook w:val="04A0" w:firstRow="1" w:lastRow="0" w:firstColumn="1" w:lastColumn="0" w:noHBand="0" w:noVBand="1"/>
      </w:tblPr>
      <w:tblGrid>
        <w:gridCol w:w="9628"/>
      </w:tblGrid>
      <w:tr w:rsidR="00E46946" w14:paraId="627C0028" w14:textId="77777777" w:rsidTr="00DF00F9">
        <w:tc>
          <w:tcPr>
            <w:tcW w:w="9628" w:type="dxa"/>
          </w:tcPr>
          <w:p w14:paraId="5A1DDD95" w14:textId="77777777" w:rsidR="00E46946" w:rsidRPr="00E839F8" w:rsidRDefault="00E46946" w:rsidP="00DF00F9">
            <w:pPr>
              <w:keepNext/>
              <w:spacing w:before="0" w:after="0" w:line="240" w:lineRule="auto"/>
              <w:ind w:left="720" w:hanging="720"/>
              <w:contextualSpacing/>
              <w:outlineLvl w:val="3"/>
              <w:rPr>
                <w:rFonts w:eastAsia="SimSun"/>
                <w:b/>
                <w:bCs/>
                <w:lang w:val="en-US" w:eastAsia="zh-CN"/>
              </w:rPr>
            </w:pPr>
            <w:r w:rsidRPr="00E839F8">
              <w:rPr>
                <w:rFonts w:eastAsia="SimSun"/>
                <w:b/>
                <w:bCs/>
                <w:lang w:val="en-US" w:eastAsia="zh-CN"/>
              </w:rPr>
              <w:lastRenderedPageBreak/>
              <w:t>Proposal 3-5:</w:t>
            </w:r>
          </w:p>
          <w:p w14:paraId="46CA85CE" w14:textId="77777777" w:rsidR="00E46946" w:rsidRPr="00E839F8" w:rsidRDefault="00E46946" w:rsidP="00DF00F9">
            <w:pPr>
              <w:numPr>
                <w:ilvl w:val="0"/>
                <w:numId w:val="75"/>
              </w:numPr>
              <w:spacing w:before="0" w:after="0" w:line="240" w:lineRule="auto"/>
              <w:contextualSpacing/>
              <w:jc w:val="left"/>
              <w:rPr>
                <w:rFonts w:eastAsia="Times New Roman"/>
                <w:lang w:val="en-US" w:eastAsia="zh-CN"/>
              </w:rPr>
            </w:pPr>
            <w:r w:rsidRPr="00E839F8">
              <w:rPr>
                <w:rFonts w:eastAsia="Times New Roman"/>
                <w:lang w:val="en-US" w:eastAsia="zh-CN"/>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2589451A" w14:textId="77777777" w:rsidR="00E46946" w:rsidRDefault="00E46946" w:rsidP="00BD09D1">
      <w:pPr>
        <w:spacing w:before="120" w:after="120" w:line="240" w:lineRule="auto"/>
        <w:ind w:left="0" w:firstLine="0"/>
        <w:rPr>
          <w:rFonts w:eastAsia="바탕"/>
          <w:sz w:val="22"/>
          <w:szCs w:val="22"/>
          <w:lang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038A3C66" w14:textId="574E999D" w:rsidR="001809B2" w:rsidRPr="00127542" w:rsidRDefault="001809B2" w:rsidP="001809B2">
      <w:pPr>
        <w:pStyle w:val="References"/>
        <w:rPr>
          <w:lang w:eastAsia="ko-KR"/>
        </w:rPr>
      </w:pPr>
      <w:r w:rsidRPr="00066773">
        <w:rPr>
          <w:lang w:eastAsia="ko-KR"/>
        </w:rPr>
        <w:t>RAN1 Chair’s Notes</w:t>
      </w:r>
      <w:r>
        <w:rPr>
          <w:rFonts w:eastAsiaTheme="minorEastAsia" w:hint="eastAsia"/>
          <w:lang w:eastAsia="ko-KR"/>
        </w:rPr>
        <w:t xml:space="preserve">, </w:t>
      </w:r>
      <w:r w:rsidRPr="00127542">
        <w:rPr>
          <w:lang w:eastAsia="ko-KR"/>
        </w:rPr>
        <w:t>RAN</w:t>
      </w:r>
      <w:r>
        <w:rPr>
          <w:rFonts w:eastAsiaTheme="minorEastAsia" w:hint="eastAsia"/>
          <w:lang w:eastAsia="ko-KR"/>
        </w:rPr>
        <w:t>1</w:t>
      </w:r>
      <w:r w:rsidRPr="00127542">
        <w:rPr>
          <w:lang w:eastAsia="ko-KR"/>
        </w:rPr>
        <w:t>#</w:t>
      </w:r>
      <w:r w:rsidR="005571E6">
        <w:rPr>
          <w:rFonts w:eastAsiaTheme="minorEastAsia" w:hint="eastAsia"/>
          <w:lang w:eastAsia="ko-KR"/>
        </w:rPr>
        <w:t>119</w:t>
      </w:r>
    </w:p>
    <w:p w14:paraId="71C3393F" w14:textId="11D37D87" w:rsidR="00A65CF8" w:rsidRPr="00127542" w:rsidRDefault="00A65CF8" w:rsidP="00A65CF8">
      <w:pPr>
        <w:pStyle w:val="References"/>
        <w:rPr>
          <w:lang w:eastAsia="ko-KR"/>
        </w:rPr>
      </w:pPr>
      <w:r w:rsidRPr="00066773">
        <w:rPr>
          <w:lang w:eastAsia="ko-KR"/>
        </w:rPr>
        <w:t>RAN1 Chair’s Notes</w:t>
      </w:r>
      <w:r>
        <w:rPr>
          <w:rFonts w:eastAsiaTheme="minorEastAsia" w:hint="eastAsia"/>
          <w:lang w:eastAsia="ko-KR"/>
        </w:rPr>
        <w:t xml:space="preserve">, </w:t>
      </w:r>
      <w:r w:rsidRPr="00127542">
        <w:rPr>
          <w:lang w:eastAsia="ko-KR"/>
        </w:rPr>
        <w:t>RAN</w:t>
      </w:r>
      <w:r>
        <w:rPr>
          <w:rFonts w:eastAsiaTheme="minorEastAsia" w:hint="eastAsia"/>
          <w:lang w:eastAsia="ko-KR"/>
        </w:rPr>
        <w:t>1</w:t>
      </w:r>
      <w:r w:rsidRPr="00127542">
        <w:rPr>
          <w:lang w:eastAsia="ko-KR"/>
        </w:rPr>
        <w:t>#</w:t>
      </w:r>
      <w:r>
        <w:rPr>
          <w:rFonts w:eastAsiaTheme="minorEastAsia" w:hint="eastAsia"/>
          <w:lang w:eastAsia="ko-KR"/>
        </w:rPr>
        <w:t>118bis</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42A4" w14:textId="77777777" w:rsidR="00E16B76" w:rsidRDefault="00E16B76" w:rsidP="00CB15B0">
      <w:pPr>
        <w:spacing w:before="0" w:after="0" w:line="240" w:lineRule="auto"/>
      </w:pPr>
      <w:r>
        <w:separator/>
      </w:r>
    </w:p>
  </w:endnote>
  <w:endnote w:type="continuationSeparator" w:id="0">
    <w:p w14:paraId="06BF351F" w14:textId="77777777" w:rsidR="00E16B76" w:rsidRDefault="00E16B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69D5" w14:textId="77777777" w:rsidR="00E16B76" w:rsidRDefault="00E16B76" w:rsidP="00CB15B0">
      <w:pPr>
        <w:spacing w:before="0" w:after="0" w:line="240" w:lineRule="auto"/>
      </w:pPr>
      <w:r>
        <w:separator/>
      </w:r>
    </w:p>
  </w:footnote>
  <w:footnote w:type="continuationSeparator" w:id="0">
    <w:p w14:paraId="1D95427A" w14:textId="77777777" w:rsidR="00E16B76" w:rsidRDefault="00E16B7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7"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61"/>
  </w:num>
  <w:num w:numId="2" w16cid:durableId="815340018">
    <w:abstractNumId w:val="1"/>
  </w:num>
  <w:num w:numId="3" w16cid:durableId="1501122225">
    <w:abstractNumId w:val="36"/>
  </w:num>
  <w:num w:numId="4" w16cid:durableId="1824934060">
    <w:abstractNumId w:val="25"/>
  </w:num>
  <w:num w:numId="5" w16cid:durableId="1165051250">
    <w:abstractNumId w:val="50"/>
  </w:num>
  <w:num w:numId="6" w16cid:durableId="1422753657">
    <w:abstractNumId w:val="53"/>
  </w:num>
  <w:num w:numId="7" w16cid:durableId="1254627957">
    <w:abstractNumId w:val="17"/>
  </w:num>
  <w:num w:numId="8" w16cid:durableId="1999309179">
    <w:abstractNumId w:val="60"/>
  </w:num>
  <w:num w:numId="9" w16cid:durableId="1973321497">
    <w:abstractNumId w:val="52"/>
  </w:num>
  <w:num w:numId="10" w16cid:durableId="306204081">
    <w:abstractNumId w:val="49"/>
  </w:num>
  <w:num w:numId="11" w16cid:durableId="1358694470">
    <w:abstractNumId w:val="42"/>
  </w:num>
  <w:num w:numId="12" w16cid:durableId="565066790">
    <w:abstractNumId w:val="23"/>
  </w:num>
  <w:num w:numId="13" w16cid:durableId="870798166">
    <w:abstractNumId w:val="48"/>
  </w:num>
  <w:num w:numId="14" w16cid:durableId="1710951877">
    <w:abstractNumId w:val="72"/>
  </w:num>
  <w:num w:numId="15" w16cid:durableId="2140292896">
    <w:abstractNumId w:val="62"/>
  </w:num>
  <w:num w:numId="16" w16cid:durableId="925502251">
    <w:abstractNumId w:val="13"/>
  </w:num>
  <w:num w:numId="17" w16cid:durableId="1055855948">
    <w:abstractNumId w:val="74"/>
  </w:num>
  <w:num w:numId="18" w16cid:durableId="1708523981">
    <w:abstractNumId w:val="26"/>
  </w:num>
  <w:num w:numId="19" w16cid:durableId="724793216">
    <w:abstractNumId w:val="64"/>
  </w:num>
  <w:num w:numId="20" w16cid:durableId="6011143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4"/>
  </w:num>
  <w:num w:numId="22" w16cid:durableId="488131040">
    <w:abstractNumId w:val="66"/>
  </w:num>
  <w:num w:numId="23" w16cid:durableId="124661288">
    <w:abstractNumId w:val="18"/>
  </w:num>
  <w:num w:numId="24" w16cid:durableId="504319377">
    <w:abstractNumId w:val="21"/>
  </w:num>
  <w:num w:numId="25" w16cid:durableId="485780997">
    <w:abstractNumId w:val="39"/>
  </w:num>
  <w:num w:numId="26" w16cid:durableId="2041347196">
    <w:abstractNumId w:val="45"/>
  </w:num>
  <w:num w:numId="27" w16cid:durableId="12654529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54"/>
  </w:num>
  <w:num w:numId="30" w16cid:durableId="836699091">
    <w:abstractNumId w:val="16"/>
  </w:num>
  <w:num w:numId="31" w16cid:durableId="560213954">
    <w:abstractNumId w:val="67"/>
  </w:num>
  <w:num w:numId="32" w16cid:durableId="1599096710">
    <w:abstractNumId w:val="3"/>
  </w:num>
  <w:num w:numId="33" w16cid:durableId="2021346508">
    <w:abstractNumId w:val="43"/>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0"/>
  </w:num>
  <w:num w:numId="36" w16cid:durableId="163325330">
    <w:abstractNumId w:val="27"/>
  </w:num>
  <w:num w:numId="37" w16cid:durableId="517279265">
    <w:abstractNumId w:val="73"/>
  </w:num>
  <w:num w:numId="38" w16cid:durableId="138962980">
    <w:abstractNumId w:val="44"/>
  </w:num>
  <w:num w:numId="39" w16cid:durableId="554434821">
    <w:abstractNumId w:val="70"/>
  </w:num>
  <w:num w:numId="40" w16cid:durableId="878394648">
    <w:abstractNumId w:val="41"/>
  </w:num>
  <w:num w:numId="41" w16cid:durableId="599068633">
    <w:abstractNumId w:val="0"/>
  </w:num>
  <w:num w:numId="42" w16cid:durableId="1870294072">
    <w:abstractNumId w:val="51"/>
  </w:num>
  <w:num w:numId="43" w16cid:durableId="486285966">
    <w:abstractNumId w:val="71"/>
  </w:num>
  <w:num w:numId="44" w16cid:durableId="333530202">
    <w:abstractNumId w:val="28"/>
  </w:num>
  <w:num w:numId="45" w16cid:durableId="591622730">
    <w:abstractNumId w:val="35"/>
  </w:num>
  <w:num w:numId="46" w16cid:durableId="1619068800">
    <w:abstractNumId w:val="33"/>
  </w:num>
  <w:num w:numId="47" w16cid:durableId="905797208">
    <w:abstractNumId w:val="19"/>
  </w:num>
  <w:num w:numId="48" w16cid:durableId="1333332502">
    <w:abstractNumId w:val="57"/>
  </w:num>
  <w:num w:numId="49" w16cid:durableId="1859197769">
    <w:abstractNumId w:val="30"/>
  </w:num>
  <w:num w:numId="50" w16cid:durableId="1157694194">
    <w:abstractNumId w:val="58"/>
  </w:num>
  <w:num w:numId="51" w16cid:durableId="843396373">
    <w:abstractNumId w:val="4"/>
  </w:num>
  <w:num w:numId="52" w16cid:durableId="790561915">
    <w:abstractNumId w:val="46"/>
  </w:num>
  <w:num w:numId="53" w16cid:durableId="525408189">
    <w:abstractNumId w:val="59"/>
  </w:num>
  <w:num w:numId="54" w16cid:durableId="1464812796">
    <w:abstractNumId w:val="12"/>
  </w:num>
  <w:num w:numId="55" w16cid:durableId="1746949854">
    <w:abstractNumId w:val="36"/>
  </w:num>
  <w:num w:numId="56" w16cid:durableId="77333298">
    <w:abstractNumId w:val="69"/>
  </w:num>
  <w:num w:numId="57" w16cid:durableId="1561139176">
    <w:abstractNumId w:val="7"/>
  </w:num>
  <w:num w:numId="58" w16cid:durableId="4791142">
    <w:abstractNumId w:val="8"/>
  </w:num>
  <w:num w:numId="59" w16cid:durableId="1192842630">
    <w:abstractNumId w:val="55"/>
  </w:num>
  <w:num w:numId="60" w16cid:durableId="1482308074">
    <w:abstractNumId w:val="6"/>
  </w:num>
  <w:num w:numId="61" w16cid:durableId="988167701">
    <w:abstractNumId w:val="65"/>
  </w:num>
  <w:num w:numId="62" w16cid:durableId="1177385717">
    <w:abstractNumId w:val="29"/>
  </w:num>
  <w:num w:numId="63" w16cid:durableId="319433458">
    <w:abstractNumId w:val="9"/>
  </w:num>
  <w:num w:numId="64" w16cid:durableId="62147572">
    <w:abstractNumId w:val="15"/>
  </w:num>
  <w:num w:numId="65" w16cid:durableId="703214505">
    <w:abstractNumId w:val="11"/>
  </w:num>
  <w:num w:numId="66" w16cid:durableId="1078793591">
    <w:abstractNumId w:val="34"/>
  </w:num>
  <w:num w:numId="67" w16cid:durableId="1661076020">
    <w:abstractNumId w:val="32"/>
  </w:num>
  <w:num w:numId="68" w16cid:durableId="1604798082">
    <w:abstractNumId w:val="68"/>
  </w:num>
  <w:num w:numId="69" w16cid:durableId="18363175">
    <w:abstractNumId w:val="40"/>
  </w:num>
  <w:num w:numId="70" w16cid:durableId="100800439">
    <w:abstractNumId w:val="47"/>
  </w:num>
  <w:num w:numId="71" w16cid:durableId="2050299596">
    <w:abstractNumId w:val="36"/>
  </w:num>
  <w:num w:numId="72" w16cid:durableId="634796425">
    <w:abstractNumId w:val="22"/>
  </w:num>
  <w:num w:numId="73" w16cid:durableId="687609655">
    <w:abstractNumId w:val="63"/>
  </w:num>
  <w:num w:numId="74" w16cid:durableId="802117445">
    <w:abstractNumId w:val="14"/>
  </w:num>
  <w:num w:numId="75" w16cid:durableId="1352612083">
    <w:abstractNumId w:val="31"/>
  </w:num>
  <w:num w:numId="76" w16cid:durableId="1702514285">
    <w:abstractNumId w:val="37"/>
  </w:num>
  <w:num w:numId="77" w16cid:durableId="1044257226">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B24"/>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1E6E"/>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2858</TotalTime>
  <Pages>9</Pages>
  <Words>2627</Words>
  <Characters>14980</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96</cp:revision>
  <cp:lastPrinted>2018-02-12T06:55:00Z</cp:lastPrinted>
  <dcterms:created xsi:type="dcterms:W3CDTF">2024-02-19T06:29:00Z</dcterms:created>
  <dcterms:modified xsi:type="dcterms:W3CDTF">2025-02-07T11:52:00Z</dcterms:modified>
</cp:coreProperties>
</file>